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14DE6" w14:textId="77777777" w:rsidR="00D87E1B" w:rsidRDefault="00D87E1B" w:rsidP="00D87E1B">
      <w:pPr>
        <w:pStyle w:val="p1"/>
      </w:pPr>
      <w:bookmarkStart w:id="0" w:name="_GoBack"/>
      <w:bookmarkEnd w:id="0"/>
    </w:p>
    <w:p w14:paraId="6B7B3A97" w14:textId="35E2AE08" w:rsidR="00571FCE" w:rsidRDefault="00D87E1B" w:rsidP="00D87E1B">
      <w:pPr>
        <w:pStyle w:val="p2"/>
        <w:rPr>
          <w:rStyle w:val="apple-converted-space"/>
          <w:sz w:val="20"/>
          <w:szCs w:val="20"/>
        </w:rPr>
      </w:pPr>
      <w:r w:rsidRPr="00D87E1B">
        <w:rPr>
          <w:rStyle w:val="apple-converted-space"/>
          <w:sz w:val="20"/>
          <w:szCs w:val="20"/>
        </w:rPr>
        <w:t> </w:t>
      </w:r>
      <w:r w:rsidRPr="00D87E1B">
        <w:rPr>
          <w:sz w:val="20"/>
          <w:szCs w:val="20"/>
        </w:rPr>
        <w:t>Reference Number: RSRM-PA-2017-</w:t>
      </w:r>
      <w:r w:rsidR="00882AF6">
        <w:rPr>
          <w:sz w:val="20"/>
          <w:szCs w:val="20"/>
        </w:rPr>
        <w:t>11</w:t>
      </w:r>
      <w:r w:rsidRPr="00D87E1B">
        <w:rPr>
          <w:rStyle w:val="apple-converted-space"/>
          <w:sz w:val="20"/>
          <w:szCs w:val="20"/>
        </w:rPr>
        <w:t> </w:t>
      </w:r>
    </w:p>
    <w:p w14:paraId="3611ED02" w14:textId="77777777" w:rsidR="00D87E1B" w:rsidRPr="00D87E1B" w:rsidRDefault="00D87E1B" w:rsidP="00D87E1B">
      <w:pPr>
        <w:pStyle w:val="p2"/>
        <w:rPr>
          <w:sz w:val="20"/>
          <w:szCs w:val="20"/>
        </w:rPr>
      </w:pPr>
    </w:p>
    <w:p w14:paraId="3E45D8C0" w14:textId="5CA3906C" w:rsidR="00D87E1B" w:rsidRDefault="00D87E1B" w:rsidP="00C76E67">
      <w:pPr>
        <w:jc w:val="center"/>
        <w:outlineLvl w:val="0"/>
        <w:rPr>
          <w:b/>
          <w:sz w:val="36"/>
          <w:szCs w:val="36"/>
        </w:rPr>
      </w:pPr>
      <w:r>
        <w:rPr>
          <w:b/>
          <w:sz w:val="36"/>
          <w:szCs w:val="36"/>
        </w:rPr>
        <w:t>Patent Application</w:t>
      </w:r>
    </w:p>
    <w:p w14:paraId="56BAF05A" w14:textId="77777777" w:rsidR="00D87E1B" w:rsidRPr="00D87E1B" w:rsidRDefault="00D87E1B" w:rsidP="00D87E1B">
      <w:pPr>
        <w:jc w:val="center"/>
        <w:rPr>
          <w:b/>
          <w:sz w:val="36"/>
          <w:szCs w:val="36"/>
        </w:rPr>
      </w:pPr>
    </w:p>
    <w:p w14:paraId="70BB7E0F" w14:textId="37C02FD5" w:rsidR="00571FCE" w:rsidRPr="009A55A3" w:rsidRDefault="00C20A85" w:rsidP="00571FCE">
      <w:pPr>
        <w:pStyle w:val="ListParagraph"/>
        <w:jc w:val="center"/>
        <w:rPr>
          <w:sz w:val="36"/>
          <w:szCs w:val="36"/>
        </w:rPr>
      </w:pPr>
      <w:r>
        <w:rPr>
          <w:sz w:val="36"/>
          <w:szCs w:val="36"/>
        </w:rPr>
        <w:t>New Method</w:t>
      </w:r>
      <w:r w:rsidR="00F80485">
        <w:rPr>
          <w:sz w:val="36"/>
          <w:szCs w:val="36"/>
        </w:rPr>
        <w:t xml:space="preserve"> for the prevention of </w:t>
      </w:r>
      <w:r w:rsidR="007659D5">
        <w:rPr>
          <w:sz w:val="36"/>
          <w:szCs w:val="36"/>
        </w:rPr>
        <w:t xml:space="preserve">Biofilm and </w:t>
      </w:r>
      <w:r w:rsidR="00F80485">
        <w:rPr>
          <w:sz w:val="36"/>
          <w:szCs w:val="36"/>
        </w:rPr>
        <w:t>Algae formation</w:t>
      </w:r>
    </w:p>
    <w:p w14:paraId="428DBEBF" w14:textId="77777777" w:rsidR="00571FCE" w:rsidRDefault="00571FCE" w:rsidP="006F0588">
      <w:pPr>
        <w:rPr>
          <w:b/>
          <w:i/>
        </w:rPr>
      </w:pPr>
    </w:p>
    <w:p w14:paraId="4A59F7F4" w14:textId="2888C72E" w:rsidR="00F00838" w:rsidRPr="0078128A" w:rsidRDefault="006F0588" w:rsidP="00C76E67">
      <w:pPr>
        <w:outlineLvl w:val="0"/>
        <w:rPr>
          <w:rFonts w:ascii="Arial" w:hAnsi="Arial" w:cs="Arial"/>
          <w:b/>
          <w:color w:val="FF0000"/>
        </w:rPr>
      </w:pPr>
      <w:r w:rsidRPr="00D0449B">
        <w:rPr>
          <w:rFonts w:ascii="Arial" w:hAnsi="Arial" w:cs="Arial"/>
          <w:b/>
        </w:rPr>
        <w:t>Summary</w:t>
      </w:r>
    </w:p>
    <w:p w14:paraId="2C2CE93E" w14:textId="12C5F156" w:rsidR="00D0449B" w:rsidRPr="00A80BA9" w:rsidRDefault="00365B43" w:rsidP="00960835">
      <w:pPr>
        <w:pStyle w:val="NormalWeb"/>
        <w:rPr>
          <w:rFonts w:ascii="Arial" w:eastAsia="Times New Roman" w:hAnsi="Arial" w:cs="Arial"/>
          <w:color w:val="FF0000"/>
          <w:shd w:val="clear" w:color="auto" w:fill="FFFFFF"/>
        </w:rPr>
      </w:pPr>
      <w:r w:rsidRPr="00D0449B">
        <w:rPr>
          <w:rFonts w:ascii="Arial" w:hAnsi="Arial" w:cs="Arial"/>
        </w:rPr>
        <w:t xml:space="preserve">A new and unique method </w:t>
      </w:r>
      <w:r w:rsidR="00F00838" w:rsidRPr="00D0449B">
        <w:rPr>
          <w:rFonts w:ascii="Arial" w:eastAsia="Times New Roman" w:hAnsi="Arial" w:cs="Arial"/>
          <w:color w:val="222222"/>
          <w:shd w:val="clear" w:color="auto" w:fill="FFFFFF"/>
        </w:rPr>
        <w:t xml:space="preserve">comprises </w:t>
      </w:r>
      <w:r w:rsidR="007E15C0">
        <w:rPr>
          <w:rFonts w:ascii="Arial" w:eastAsia="Times New Roman" w:hAnsi="Arial" w:cs="Arial"/>
          <w:color w:val="222222"/>
          <w:shd w:val="clear" w:color="auto" w:fill="FFFFFF"/>
        </w:rPr>
        <w:t xml:space="preserve">of </w:t>
      </w:r>
      <w:r w:rsidR="00F00838" w:rsidRPr="00D0449B">
        <w:rPr>
          <w:rFonts w:ascii="Arial" w:eastAsia="Times New Roman" w:hAnsi="Arial" w:cs="Arial"/>
          <w:color w:val="222222"/>
          <w:shd w:val="clear" w:color="auto" w:fill="FFFFFF"/>
        </w:rPr>
        <w:t xml:space="preserve">an ultrasonic </w:t>
      </w:r>
      <w:r w:rsidRPr="00D0449B">
        <w:rPr>
          <w:rFonts w:ascii="Arial" w:eastAsia="Times New Roman" w:hAnsi="Arial" w:cs="Arial"/>
          <w:color w:val="222222"/>
          <w:shd w:val="clear" w:color="auto" w:fill="FFFFFF"/>
        </w:rPr>
        <w:t xml:space="preserve">based </w:t>
      </w:r>
      <w:r w:rsidR="00F00838" w:rsidRPr="00D0449B">
        <w:rPr>
          <w:rFonts w:ascii="Arial" w:eastAsia="Times New Roman" w:hAnsi="Arial" w:cs="Arial"/>
          <w:color w:val="222222"/>
          <w:shd w:val="clear" w:color="auto" w:fill="FFFFFF"/>
        </w:rPr>
        <w:t>anti-fouling arrangement for an aquatic structure</w:t>
      </w:r>
      <w:r w:rsidRPr="00D0449B">
        <w:rPr>
          <w:rFonts w:ascii="Arial" w:eastAsia="Times New Roman" w:hAnsi="Arial" w:cs="Arial"/>
          <w:color w:val="222222"/>
          <w:shd w:val="clear" w:color="auto" w:fill="FFFFFF"/>
        </w:rPr>
        <w:t xml:space="preserve"> or surface. </w:t>
      </w:r>
      <w:r w:rsidR="0078128A">
        <w:rPr>
          <w:rFonts w:ascii="Arial" w:hAnsi="Arial" w:cs="Arial"/>
        </w:rPr>
        <w:t>The method</w:t>
      </w:r>
      <w:r w:rsidR="00336CDE" w:rsidRPr="0078128A">
        <w:rPr>
          <w:rFonts w:ascii="Arial" w:hAnsi="Arial" w:cs="Arial"/>
        </w:rPr>
        <w:t xml:space="preserve"> reduce</w:t>
      </w:r>
      <w:r w:rsidR="0078128A">
        <w:rPr>
          <w:rFonts w:ascii="Arial" w:hAnsi="Arial" w:cs="Arial"/>
        </w:rPr>
        <w:t>s</w:t>
      </w:r>
      <w:r w:rsidR="00336CDE" w:rsidRPr="0078128A">
        <w:rPr>
          <w:rFonts w:ascii="Arial" w:hAnsi="Arial" w:cs="Arial"/>
        </w:rPr>
        <w:t> </w:t>
      </w:r>
      <w:hyperlink r:id="rId8" w:tooltip="Fouling" w:history="1">
        <w:r w:rsidR="00336CDE" w:rsidRPr="0078128A">
          <w:rPr>
            <w:rFonts w:ascii="Arial" w:hAnsi="Arial" w:cs="Arial"/>
          </w:rPr>
          <w:t>fouling</w:t>
        </w:r>
      </w:hyperlink>
      <w:r w:rsidR="00336CDE" w:rsidRPr="0078128A">
        <w:rPr>
          <w:rFonts w:ascii="Arial" w:hAnsi="Arial" w:cs="Arial"/>
        </w:rPr>
        <w:t> on unde</w:t>
      </w:r>
      <w:r w:rsidR="00C70B68">
        <w:rPr>
          <w:rFonts w:ascii="Arial" w:hAnsi="Arial" w:cs="Arial"/>
        </w:rPr>
        <w:t>rwater structures, through the use of</w:t>
      </w:r>
      <w:r w:rsidR="00336CDE" w:rsidRPr="0078128A">
        <w:rPr>
          <w:rFonts w:ascii="Arial" w:hAnsi="Arial" w:cs="Arial"/>
        </w:rPr>
        <w:t xml:space="preserve"> acoustic </w:t>
      </w:r>
      <w:r w:rsidR="0078128A">
        <w:rPr>
          <w:rFonts w:ascii="Arial" w:hAnsi="Arial" w:cs="Arial"/>
        </w:rPr>
        <w:t xml:space="preserve">vibration / </w:t>
      </w:r>
      <w:hyperlink r:id="rId9" w:tooltip="Cavitation" w:history="1">
        <w:r w:rsidR="00336CDE" w:rsidRPr="0078128A">
          <w:rPr>
            <w:rFonts w:ascii="Arial" w:hAnsi="Arial" w:cs="Arial"/>
          </w:rPr>
          <w:t>cavitation</w:t>
        </w:r>
      </w:hyperlink>
      <w:r w:rsidR="00336CDE" w:rsidRPr="0078128A">
        <w:rPr>
          <w:rFonts w:ascii="Arial" w:hAnsi="Arial" w:cs="Arial"/>
        </w:rPr>
        <w:t xml:space="preserve"> to destroy, denature and </w:t>
      </w:r>
      <w:r w:rsidR="00336CDE" w:rsidRPr="00030032">
        <w:rPr>
          <w:rFonts w:ascii="Arial" w:hAnsi="Arial" w:cs="Arial"/>
        </w:rPr>
        <w:t>discoura</w:t>
      </w:r>
      <w:r w:rsidR="00C70B68" w:rsidRPr="00030032">
        <w:rPr>
          <w:rFonts w:ascii="Arial" w:hAnsi="Arial" w:cs="Arial"/>
        </w:rPr>
        <w:t>ge attachment of algae and</w:t>
      </w:r>
      <w:r w:rsidR="00336CDE" w:rsidRPr="00030032">
        <w:rPr>
          <w:rFonts w:ascii="Arial" w:hAnsi="Arial" w:cs="Arial"/>
        </w:rPr>
        <w:t xml:space="preserve"> single-celled organisms.</w:t>
      </w:r>
      <w:r w:rsidR="0078128A" w:rsidRPr="00030032">
        <w:rPr>
          <w:rFonts w:ascii="Arial" w:eastAsia="Times New Roman" w:hAnsi="Arial" w:cs="Arial"/>
          <w:shd w:val="clear" w:color="auto" w:fill="FFFFFF"/>
        </w:rPr>
        <w:t xml:space="preserve"> </w:t>
      </w:r>
      <w:r w:rsidRPr="00030032">
        <w:rPr>
          <w:rFonts w:ascii="Arial" w:eastAsia="Times New Roman" w:hAnsi="Arial" w:cs="Arial"/>
          <w:shd w:val="clear" w:color="auto" w:fill="FFFFFF"/>
        </w:rPr>
        <w:t>T</w:t>
      </w:r>
      <w:r w:rsidR="00F00838" w:rsidRPr="00030032">
        <w:rPr>
          <w:rFonts w:ascii="Arial" w:eastAsia="Times New Roman" w:hAnsi="Arial" w:cs="Arial"/>
          <w:shd w:val="clear" w:color="auto" w:fill="FFFFFF"/>
        </w:rPr>
        <w:t>he anti</w:t>
      </w:r>
      <w:r w:rsidRPr="00030032">
        <w:rPr>
          <w:rFonts w:ascii="Arial" w:eastAsia="Times New Roman" w:hAnsi="Arial" w:cs="Arial"/>
          <w:shd w:val="clear" w:color="auto" w:fill="FFFFFF"/>
        </w:rPr>
        <w:t xml:space="preserve">-fouling arrangement comprises of one or more </w:t>
      </w:r>
      <w:r w:rsidR="00461645" w:rsidRPr="00030032">
        <w:rPr>
          <w:rFonts w:ascii="Arial" w:eastAsia="Times New Roman" w:hAnsi="Arial" w:cs="Arial"/>
          <w:shd w:val="clear" w:color="auto" w:fill="FFFFFF"/>
        </w:rPr>
        <w:t>ultrasonic actuators</w:t>
      </w:r>
      <w:r w:rsidR="00D6763F" w:rsidRPr="00030032">
        <w:rPr>
          <w:rFonts w:ascii="Arial" w:eastAsia="Times New Roman" w:hAnsi="Arial" w:cs="Arial"/>
          <w:shd w:val="clear" w:color="auto" w:fill="FFFFFF"/>
        </w:rPr>
        <w:t xml:space="preserve"> </w:t>
      </w:r>
      <w:r w:rsidR="00D0449B" w:rsidRPr="00030032">
        <w:rPr>
          <w:rFonts w:ascii="Arial" w:eastAsia="Times New Roman" w:hAnsi="Arial" w:cs="Arial"/>
          <w:shd w:val="clear" w:color="auto" w:fill="FFFFFF"/>
        </w:rPr>
        <w:t>each of which</w:t>
      </w:r>
      <w:r w:rsidR="00D6763F" w:rsidRPr="00030032">
        <w:rPr>
          <w:rFonts w:ascii="Arial" w:eastAsia="Times New Roman" w:hAnsi="Arial" w:cs="Arial"/>
          <w:shd w:val="clear" w:color="auto" w:fill="FFFFFF"/>
        </w:rPr>
        <w:t xml:space="preserve"> are mechanically</w:t>
      </w:r>
      <w:r w:rsidR="00C70B68" w:rsidRPr="00030032">
        <w:rPr>
          <w:rFonts w:ascii="Arial" w:eastAsia="Times New Roman" w:hAnsi="Arial" w:cs="Arial"/>
          <w:shd w:val="clear" w:color="auto" w:fill="FFFFFF"/>
        </w:rPr>
        <w:t xml:space="preserve"> / acoustically</w:t>
      </w:r>
      <w:r w:rsidR="00D6763F" w:rsidRPr="00030032">
        <w:rPr>
          <w:rFonts w:ascii="Arial" w:eastAsia="Times New Roman" w:hAnsi="Arial" w:cs="Arial"/>
          <w:shd w:val="clear" w:color="auto" w:fill="FFFFFF"/>
        </w:rPr>
        <w:t xml:space="preserve"> </w:t>
      </w:r>
      <w:r w:rsidR="00D6763F" w:rsidRPr="00030032">
        <w:rPr>
          <w:rFonts w:ascii="Arial" w:hAnsi="Arial" w:cs="Arial"/>
        </w:rPr>
        <w:t xml:space="preserve">connected to a </w:t>
      </w:r>
      <w:r w:rsidR="00D0449B" w:rsidRPr="00030032">
        <w:rPr>
          <w:rFonts w:ascii="Arial" w:hAnsi="Arial" w:cs="Arial"/>
        </w:rPr>
        <w:t>wire</w:t>
      </w:r>
      <w:r w:rsidR="00A80BA9" w:rsidRPr="00030032">
        <w:rPr>
          <w:rFonts w:ascii="Arial" w:hAnsi="Arial" w:cs="Arial"/>
        </w:rPr>
        <w:t xml:space="preserve"> or tube</w:t>
      </w:r>
      <w:r w:rsidR="00D0449B" w:rsidRPr="00030032">
        <w:rPr>
          <w:rFonts w:ascii="Arial" w:hAnsi="Arial" w:cs="Arial"/>
        </w:rPr>
        <w:t xml:space="preserve"> of metal construction </w:t>
      </w:r>
      <w:r w:rsidR="006360DD" w:rsidRPr="00030032">
        <w:rPr>
          <w:rFonts w:ascii="Arial" w:hAnsi="Arial" w:cs="Arial"/>
        </w:rPr>
        <w:t>in the form of a</w:t>
      </w:r>
      <w:r w:rsidR="00D0449B" w:rsidRPr="00030032">
        <w:rPr>
          <w:rFonts w:ascii="Arial" w:hAnsi="Arial" w:cs="Arial"/>
        </w:rPr>
        <w:t xml:space="preserve"> very flexible and slender rod</w:t>
      </w:r>
      <w:r w:rsidR="00D24158" w:rsidRPr="00030032">
        <w:rPr>
          <w:rFonts w:ascii="Arial" w:hAnsi="Arial" w:cs="Arial"/>
        </w:rPr>
        <w:t xml:space="preserve"> or tube</w:t>
      </w:r>
      <w:r w:rsidR="00502DDA" w:rsidRPr="00030032">
        <w:rPr>
          <w:rFonts w:ascii="Arial" w:hAnsi="Arial" w:cs="Arial"/>
        </w:rPr>
        <w:t xml:space="preserve"> which acts as</w:t>
      </w:r>
      <w:r w:rsidR="00960835" w:rsidRPr="00030032">
        <w:rPr>
          <w:rFonts w:ascii="Arial" w:hAnsi="Arial" w:cs="Arial"/>
        </w:rPr>
        <w:t xml:space="preserve"> an antenna / radiator or emitter. This enables placement of such an arrangement near a structure or surface to be protected but without the need for </w:t>
      </w:r>
      <w:r w:rsidR="00D44183" w:rsidRPr="00030032">
        <w:rPr>
          <w:rFonts w:ascii="Arial" w:hAnsi="Arial" w:cs="Arial"/>
        </w:rPr>
        <w:t>acoustic coupling or connection to the structure or surface to be protected</w:t>
      </w:r>
      <w:r w:rsidR="00960835" w:rsidRPr="00030032">
        <w:rPr>
          <w:rFonts w:ascii="Arial" w:hAnsi="Arial" w:cs="Arial"/>
        </w:rPr>
        <w:t xml:space="preserve">. </w:t>
      </w:r>
      <w:r w:rsidR="00D0449B" w:rsidRPr="00030032">
        <w:rPr>
          <w:rFonts w:ascii="Arial" w:hAnsi="Arial" w:cs="Arial"/>
        </w:rPr>
        <w:t xml:space="preserve">Each wire </w:t>
      </w:r>
      <w:r w:rsidR="00D24158" w:rsidRPr="00030032">
        <w:rPr>
          <w:rFonts w:ascii="Arial" w:hAnsi="Arial" w:cs="Arial"/>
        </w:rPr>
        <w:t>or tube</w:t>
      </w:r>
      <w:r w:rsidR="00A80BA9" w:rsidRPr="00030032">
        <w:rPr>
          <w:rFonts w:ascii="Arial" w:hAnsi="Arial" w:cs="Arial"/>
        </w:rPr>
        <w:t xml:space="preserve"> </w:t>
      </w:r>
      <w:r w:rsidR="00D0449B" w:rsidRPr="00030032">
        <w:rPr>
          <w:rFonts w:ascii="Arial" w:hAnsi="Arial" w:cs="Arial"/>
        </w:rPr>
        <w:t xml:space="preserve">can have varying diameters and lengths which </w:t>
      </w:r>
      <w:r w:rsidR="006360DD" w:rsidRPr="00030032">
        <w:rPr>
          <w:rFonts w:ascii="Arial" w:hAnsi="Arial" w:cs="Arial"/>
        </w:rPr>
        <w:t xml:space="preserve">then </w:t>
      </w:r>
      <w:r w:rsidR="00D0449B" w:rsidRPr="00030032">
        <w:rPr>
          <w:rFonts w:ascii="Arial" w:hAnsi="Arial" w:cs="Arial"/>
        </w:rPr>
        <w:t xml:space="preserve">determines it`s specific </w:t>
      </w:r>
      <w:r w:rsidR="00A80BA9" w:rsidRPr="00030032">
        <w:rPr>
          <w:rFonts w:ascii="Arial" w:hAnsi="Arial" w:cs="Arial"/>
        </w:rPr>
        <w:t xml:space="preserve">emitting </w:t>
      </w:r>
      <w:r w:rsidR="00D0449B" w:rsidRPr="00030032">
        <w:rPr>
          <w:rFonts w:ascii="Arial" w:hAnsi="Arial" w:cs="Arial"/>
        </w:rPr>
        <w:t>power, and wave characteristics. The wire</w:t>
      </w:r>
      <w:r w:rsidR="00A80BA9" w:rsidRPr="00030032">
        <w:rPr>
          <w:rFonts w:ascii="Arial" w:hAnsi="Arial" w:cs="Arial"/>
        </w:rPr>
        <w:t xml:space="preserve"> or tube</w:t>
      </w:r>
      <w:r w:rsidR="00D0449B" w:rsidRPr="00030032">
        <w:rPr>
          <w:rFonts w:ascii="Arial" w:hAnsi="Arial" w:cs="Arial"/>
        </w:rPr>
        <w:t xml:space="preserve"> diameter can vary between 1mm and 10mm</w:t>
      </w:r>
      <w:r w:rsidR="00D24158" w:rsidRPr="00030032">
        <w:rPr>
          <w:rFonts w:ascii="Arial" w:hAnsi="Arial" w:cs="Arial"/>
        </w:rPr>
        <w:t>,</w:t>
      </w:r>
      <w:r w:rsidR="00D0449B" w:rsidRPr="00030032">
        <w:rPr>
          <w:rFonts w:ascii="Arial" w:hAnsi="Arial" w:cs="Arial"/>
        </w:rPr>
        <w:t xml:space="preserve"> </w:t>
      </w:r>
      <w:r w:rsidR="00D24158" w:rsidRPr="00030032">
        <w:rPr>
          <w:rFonts w:ascii="Arial" w:hAnsi="Arial" w:cs="Arial"/>
        </w:rPr>
        <w:t xml:space="preserve">or </w:t>
      </w:r>
      <w:r w:rsidR="00A80BA9" w:rsidRPr="00030032">
        <w:rPr>
          <w:rFonts w:ascii="Arial" w:hAnsi="Arial" w:cs="Arial"/>
        </w:rPr>
        <w:t>even larger diameters</w:t>
      </w:r>
      <w:r w:rsidR="00D24158" w:rsidRPr="00030032">
        <w:rPr>
          <w:rFonts w:ascii="Arial" w:hAnsi="Arial" w:cs="Arial"/>
        </w:rPr>
        <w:t xml:space="preserve"> </w:t>
      </w:r>
      <w:r w:rsidR="00A80BA9" w:rsidRPr="00030032">
        <w:rPr>
          <w:rFonts w:ascii="Arial" w:hAnsi="Arial" w:cs="Arial"/>
        </w:rPr>
        <w:t>if necessary</w:t>
      </w:r>
      <w:r w:rsidR="00D24158" w:rsidRPr="00030032">
        <w:rPr>
          <w:rFonts w:ascii="Arial" w:hAnsi="Arial" w:cs="Arial"/>
        </w:rPr>
        <w:t xml:space="preserve"> for very large</w:t>
      </w:r>
      <w:r w:rsidR="00A80BA9" w:rsidRPr="00030032">
        <w:rPr>
          <w:rFonts w:ascii="Arial" w:hAnsi="Arial" w:cs="Arial"/>
        </w:rPr>
        <w:t xml:space="preserve"> structures and reservoirs, </w:t>
      </w:r>
      <w:r w:rsidR="00D0449B" w:rsidRPr="00030032">
        <w:rPr>
          <w:rFonts w:ascii="Arial" w:hAnsi="Arial" w:cs="Arial"/>
        </w:rPr>
        <w:t xml:space="preserve">and the physical properties of the wire enable it to be </w:t>
      </w:r>
      <w:r w:rsidR="006360DD" w:rsidRPr="00030032">
        <w:rPr>
          <w:rFonts w:ascii="Arial" w:hAnsi="Arial" w:cs="Arial"/>
        </w:rPr>
        <w:t xml:space="preserve">deflected at angles of up to </w:t>
      </w:r>
      <w:r w:rsidR="007E15C0" w:rsidRPr="00030032">
        <w:rPr>
          <w:rFonts w:ascii="Arial" w:hAnsi="Arial" w:cs="Arial"/>
        </w:rPr>
        <w:t xml:space="preserve">approximately 30 deg </w:t>
      </w:r>
      <w:r w:rsidR="00D24158" w:rsidRPr="00030032">
        <w:rPr>
          <w:rFonts w:ascii="Arial" w:hAnsi="Arial" w:cs="Arial"/>
        </w:rPr>
        <w:t>or more</w:t>
      </w:r>
      <w:r w:rsidR="00A80BA9" w:rsidRPr="00030032">
        <w:rPr>
          <w:rFonts w:ascii="Arial" w:hAnsi="Arial" w:cs="Arial"/>
        </w:rPr>
        <w:t xml:space="preserve"> </w:t>
      </w:r>
      <w:r w:rsidR="007E15C0" w:rsidRPr="00030032">
        <w:rPr>
          <w:rFonts w:ascii="Arial" w:hAnsi="Arial" w:cs="Arial"/>
        </w:rPr>
        <w:t>without having any large effects on transmission of ultrasonic vibrations down the full length of the wire in question</w:t>
      </w:r>
      <w:r w:rsidR="00104EEB" w:rsidRPr="00030032">
        <w:rPr>
          <w:rFonts w:ascii="Arial" w:hAnsi="Arial" w:cs="Arial"/>
        </w:rPr>
        <w:t>.</w:t>
      </w:r>
      <w:r w:rsidR="00A80BA9" w:rsidRPr="00030032">
        <w:rPr>
          <w:rFonts w:ascii="Arial" w:hAnsi="Arial" w:cs="Arial"/>
        </w:rPr>
        <w:t xml:space="preserve">  Some decay and attenuation will always exist along very long wires and tubes.</w:t>
      </w:r>
    </w:p>
    <w:p w14:paraId="386E568C" w14:textId="77777777" w:rsidR="006360DD" w:rsidRDefault="006360DD" w:rsidP="00D0449B">
      <w:pPr>
        <w:rPr>
          <w:rFonts w:ascii="Arial" w:hAnsi="Arial" w:cs="Arial"/>
        </w:rPr>
      </w:pPr>
    </w:p>
    <w:p w14:paraId="74F7709B" w14:textId="7CCFD78C" w:rsidR="001A0C74" w:rsidRPr="00A527AE" w:rsidRDefault="006360DD" w:rsidP="00D0449B">
      <w:pPr>
        <w:rPr>
          <w:rFonts w:ascii="Arial" w:hAnsi="Arial" w:cs="Arial"/>
        </w:rPr>
      </w:pPr>
      <w:r w:rsidRPr="00A527AE">
        <w:rPr>
          <w:rFonts w:ascii="Arial" w:hAnsi="Arial" w:cs="Arial"/>
        </w:rPr>
        <w:t>Through the agitation of the wire</w:t>
      </w:r>
      <w:r w:rsidR="00030032" w:rsidRPr="00A527AE">
        <w:rPr>
          <w:rFonts w:ascii="Arial" w:hAnsi="Arial" w:cs="Arial"/>
        </w:rPr>
        <w:t xml:space="preserve"> or </w:t>
      </w:r>
      <w:r w:rsidR="00A80BA9" w:rsidRPr="00A527AE">
        <w:rPr>
          <w:rFonts w:ascii="Arial" w:hAnsi="Arial" w:cs="Arial"/>
        </w:rPr>
        <w:t>tube</w:t>
      </w:r>
      <w:r w:rsidR="00030032" w:rsidRPr="00A527AE">
        <w:rPr>
          <w:rFonts w:ascii="Arial" w:hAnsi="Arial" w:cs="Arial"/>
        </w:rPr>
        <w:t xml:space="preserve"> / actuator</w:t>
      </w:r>
      <w:r w:rsidR="001A0C74" w:rsidRPr="00A527AE">
        <w:rPr>
          <w:rFonts w:ascii="Arial" w:hAnsi="Arial" w:cs="Arial"/>
        </w:rPr>
        <w:t xml:space="preserve"> from</w:t>
      </w:r>
      <w:r w:rsidRPr="00A527AE">
        <w:rPr>
          <w:rFonts w:ascii="Arial" w:hAnsi="Arial" w:cs="Arial"/>
        </w:rPr>
        <w:t xml:space="preserve"> a</w:t>
      </w:r>
      <w:r w:rsidR="00C70B68" w:rsidRPr="00A527AE">
        <w:rPr>
          <w:rFonts w:ascii="Arial" w:hAnsi="Arial" w:cs="Arial"/>
        </w:rPr>
        <w:t>n acoustic</w:t>
      </w:r>
      <w:r w:rsidRPr="00A527AE">
        <w:rPr>
          <w:rFonts w:ascii="Arial" w:hAnsi="Arial" w:cs="Arial"/>
        </w:rPr>
        <w:t xml:space="preserve"> generator, based on Multi-frequency, Multi-mode, Modulated Sonic &amp; Ultrasonic Vibrations (also known as MMM), axial, radial and torsional vibrations are created in </w:t>
      </w:r>
      <w:r w:rsidR="00960835" w:rsidRPr="00A527AE">
        <w:rPr>
          <w:rFonts w:ascii="Arial" w:hAnsi="Arial" w:cs="Arial"/>
        </w:rPr>
        <w:t>the wire which</w:t>
      </w:r>
      <w:r w:rsidR="00104EEB" w:rsidRPr="00A527AE">
        <w:rPr>
          <w:rFonts w:ascii="Arial" w:hAnsi="Arial" w:cs="Arial"/>
        </w:rPr>
        <w:t xml:space="preserve"> are </w:t>
      </w:r>
      <w:r w:rsidR="00960835" w:rsidRPr="00A527AE">
        <w:rPr>
          <w:rFonts w:ascii="Arial" w:hAnsi="Arial" w:cs="Arial"/>
        </w:rPr>
        <w:t xml:space="preserve">then </w:t>
      </w:r>
      <w:r w:rsidR="00104EEB" w:rsidRPr="00A527AE">
        <w:rPr>
          <w:rFonts w:ascii="Arial" w:hAnsi="Arial" w:cs="Arial"/>
        </w:rPr>
        <w:t xml:space="preserve">transferred to the surrounding </w:t>
      </w:r>
      <w:r w:rsidRPr="00A527AE">
        <w:rPr>
          <w:rFonts w:ascii="Arial" w:hAnsi="Arial" w:cs="Arial"/>
        </w:rPr>
        <w:t>water and amplified via the MMM generator so as to effectively radiate vibrations radially from the wire and along the complete length of the wire which can be as long as 20 meters</w:t>
      </w:r>
      <w:r w:rsidR="002B3F61" w:rsidRPr="00A527AE">
        <w:rPr>
          <w:rFonts w:ascii="Arial" w:hAnsi="Arial" w:cs="Arial"/>
        </w:rPr>
        <w:t xml:space="preserve"> or more</w:t>
      </w:r>
      <w:r w:rsidRPr="00A527AE">
        <w:rPr>
          <w:rFonts w:ascii="Arial" w:hAnsi="Arial" w:cs="Arial"/>
        </w:rPr>
        <w:t>.</w:t>
      </w:r>
      <w:r w:rsidR="009C4554" w:rsidRPr="00A527AE">
        <w:rPr>
          <w:rFonts w:ascii="Arial" w:hAnsi="Arial" w:cs="Arial"/>
        </w:rPr>
        <w:t xml:space="preserve"> Depending on the specific application, each </w:t>
      </w:r>
      <w:r w:rsidR="00E24C83" w:rsidRPr="00A527AE">
        <w:rPr>
          <w:rFonts w:ascii="Arial" w:hAnsi="Arial" w:cs="Arial"/>
        </w:rPr>
        <w:t>“</w:t>
      </w:r>
      <w:r w:rsidR="00461645" w:rsidRPr="00A527AE">
        <w:rPr>
          <w:rFonts w:ascii="Arial" w:hAnsi="Arial" w:cs="Arial"/>
        </w:rPr>
        <w:t>actuator</w:t>
      </w:r>
      <w:r w:rsidR="009C4554" w:rsidRPr="00A527AE">
        <w:rPr>
          <w:rFonts w:ascii="Arial" w:hAnsi="Arial" w:cs="Arial"/>
        </w:rPr>
        <w:t xml:space="preserve"> / wire</w:t>
      </w:r>
      <w:r w:rsidR="00A527AE" w:rsidRPr="00A527AE">
        <w:rPr>
          <w:rFonts w:ascii="Arial" w:hAnsi="Arial" w:cs="Arial"/>
        </w:rPr>
        <w:t xml:space="preserve"> or tube</w:t>
      </w:r>
      <w:r w:rsidR="00E24C83" w:rsidRPr="00A527AE">
        <w:rPr>
          <w:rFonts w:ascii="Arial" w:hAnsi="Arial" w:cs="Arial"/>
        </w:rPr>
        <w:t>”</w:t>
      </w:r>
      <w:r w:rsidR="009C4554" w:rsidRPr="00A527AE">
        <w:rPr>
          <w:rFonts w:ascii="Arial" w:hAnsi="Arial" w:cs="Arial"/>
        </w:rPr>
        <w:t xml:space="preserve"> arrangement can be positioned and utilized as either, a single ultrasonic anti-fouling device or as one of </w:t>
      </w:r>
      <w:r w:rsidR="00E24C83" w:rsidRPr="00A527AE">
        <w:rPr>
          <w:rFonts w:ascii="Arial" w:hAnsi="Arial" w:cs="Arial"/>
        </w:rPr>
        <w:t>a group of</w:t>
      </w:r>
      <w:r w:rsidR="009C4554" w:rsidRPr="00A527AE">
        <w:rPr>
          <w:rFonts w:ascii="Arial" w:hAnsi="Arial" w:cs="Arial"/>
        </w:rPr>
        <w:t xml:space="preserve"> similar single devices to form a </w:t>
      </w:r>
      <w:r w:rsidR="00B04680" w:rsidRPr="00A527AE">
        <w:rPr>
          <w:rFonts w:ascii="Arial" w:hAnsi="Arial" w:cs="Arial"/>
        </w:rPr>
        <w:t>“</w:t>
      </w:r>
      <w:r w:rsidR="009C4554" w:rsidRPr="00A527AE">
        <w:rPr>
          <w:rFonts w:ascii="Arial" w:hAnsi="Arial" w:cs="Arial"/>
        </w:rPr>
        <w:t xml:space="preserve">multiple </w:t>
      </w:r>
      <w:r w:rsidR="00B04680" w:rsidRPr="00A527AE">
        <w:rPr>
          <w:rFonts w:ascii="Arial" w:hAnsi="Arial" w:cs="Arial"/>
        </w:rPr>
        <w:t xml:space="preserve">device </w:t>
      </w:r>
      <w:r w:rsidR="009C4554" w:rsidRPr="00A527AE">
        <w:rPr>
          <w:rFonts w:ascii="Arial" w:hAnsi="Arial" w:cs="Arial"/>
        </w:rPr>
        <w:t>system</w:t>
      </w:r>
      <w:r w:rsidR="00B04680" w:rsidRPr="00A527AE">
        <w:rPr>
          <w:rFonts w:ascii="Arial" w:hAnsi="Arial" w:cs="Arial"/>
        </w:rPr>
        <w:t>”</w:t>
      </w:r>
      <w:r w:rsidR="009C4554" w:rsidRPr="00A527AE">
        <w:rPr>
          <w:rFonts w:ascii="Arial" w:hAnsi="Arial" w:cs="Arial"/>
        </w:rPr>
        <w:t xml:space="preserve"> enabling larger volume or distance coverage. </w:t>
      </w:r>
      <w:r w:rsidR="00B04680" w:rsidRPr="00A527AE">
        <w:rPr>
          <w:rFonts w:ascii="Arial" w:hAnsi="Arial" w:cs="Arial"/>
        </w:rPr>
        <w:t xml:space="preserve">The novel </w:t>
      </w:r>
      <w:r w:rsidR="00E24C83" w:rsidRPr="00A527AE">
        <w:rPr>
          <w:rFonts w:ascii="Arial" w:hAnsi="Arial" w:cs="Arial"/>
        </w:rPr>
        <w:t>“</w:t>
      </w:r>
      <w:r w:rsidR="00B04680" w:rsidRPr="00A527AE">
        <w:rPr>
          <w:rFonts w:ascii="Arial" w:hAnsi="Arial" w:cs="Arial"/>
        </w:rPr>
        <w:t>actuator / wire</w:t>
      </w:r>
      <w:r w:rsidR="00A527AE" w:rsidRPr="00A527AE">
        <w:rPr>
          <w:rFonts w:ascii="Arial" w:hAnsi="Arial" w:cs="Arial"/>
        </w:rPr>
        <w:t xml:space="preserve"> or tube</w:t>
      </w:r>
      <w:r w:rsidR="00E24C83" w:rsidRPr="00A527AE">
        <w:rPr>
          <w:rFonts w:ascii="Arial" w:hAnsi="Arial" w:cs="Arial"/>
        </w:rPr>
        <w:t>”</w:t>
      </w:r>
      <w:r w:rsidR="00B04680" w:rsidRPr="00A527AE">
        <w:rPr>
          <w:rFonts w:ascii="Arial" w:hAnsi="Arial" w:cs="Arial"/>
        </w:rPr>
        <w:t xml:space="preserve"> arrangement, its bending capability, it`s radial transmission and simple application in free standing water or loose attachment to solid objects enables </w:t>
      </w:r>
      <w:r w:rsidR="00E24C83" w:rsidRPr="00A527AE">
        <w:rPr>
          <w:rFonts w:ascii="Arial" w:hAnsi="Arial" w:cs="Arial"/>
        </w:rPr>
        <w:t xml:space="preserve">effective ultrasonic </w:t>
      </w:r>
      <w:r w:rsidR="00B04680" w:rsidRPr="00A527AE">
        <w:rPr>
          <w:rFonts w:ascii="Arial" w:hAnsi="Arial" w:cs="Arial"/>
        </w:rPr>
        <w:t xml:space="preserve">fouling </w:t>
      </w:r>
      <w:r w:rsidR="00E24C83" w:rsidRPr="00A527AE">
        <w:rPr>
          <w:rFonts w:ascii="Arial" w:hAnsi="Arial" w:cs="Arial"/>
        </w:rPr>
        <w:t xml:space="preserve">prevention </w:t>
      </w:r>
      <w:r w:rsidR="00B04680" w:rsidRPr="00A527AE">
        <w:rPr>
          <w:rFonts w:ascii="Arial" w:hAnsi="Arial" w:cs="Arial"/>
        </w:rPr>
        <w:t xml:space="preserve">of various </w:t>
      </w:r>
      <w:r w:rsidR="00E24C83" w:rsidRPr="00A527AE">
        <w:rPr>
          <w:rFonts w:ascii="Arial" w:hAnsi="Arial" w:cs="Arial"/>
        </w:rPr>
        <w:t xml:space="preserve">hard and soft </w:t>
      </w:r>
      <w:r w:rsidR="00B04680" w:rsidRPr="00A527AE">
        <w:rPr>
          <w:rFonts w:ascii="Arial" w:hAnsi="Arial" w:cs="Arial"/>
        </w:rPr>
        <w:t>surfaces and objects over large distances especially when in combination with the MMM based generator.</w:t>
      </w:r>
      <w:r w:rsidR="001A0C74" w:rsidRPr="00A527AE">
        <w:rPr>
          <w:rFonts w:ascii="Arial" w:hAnsi="Arial" w:cs="Arial"/>
        </w:rPr>
        <w:t xml:space="preserve"> </w:t>
      </w:r>
    </w:p>
    <w:p w14:paraId="6CE4E970" w14:textId="77777777" w:rsidR="001A0C74" w:rsidRDefault="001A0C74" w:rsidP="00D0449B">
      <w:pPr>
        <w:rPr>
          <w:rFonts w:ascii="Arial" w:hAnsi="Arial" w:cs="Arial"/>
        </w:rPr>
      </w:pPr>
    </w:p>
    <w:p w14:paraId="7BFAF8EB" w14:textId="68526726" w:rsidR="006360DD" w:rsidRDefault="001A0C74" w:rsidP="00D0449B">
      <w:pPr>
        <w:rPr>
          <w:rFonts w:ascii="Arial" w:hAnsi="Arial" w:cs="Arial"/>
        </w:rPr>
      </w:pPr>
      <w:r>
        <w:rPr>
          <w:rFonts w:ascii="Arial" w:hAnsi="Arial" w:cs="Arial"/>
        </w:rPr>
        <w:t>When operating as a “multiple device system”, the anti-fouling effects may be achieved through continuous ul</w:t>
      </w:r>
      <w:r w:rsidR="00461645">
        <w:rPr>
          <w:rFonts w:ascii="Arial" w:hAnsi="Arial" w:cs="Arial"/>
        </w:rPr>
        <w:t>trasonic operation of all individual devices</w:t>
      </w:r>
      <w:r>
        <w:rPr>
          <w:rFonts w:ascii="Arial" w:hAnsi="Arial" w:cs="Arial"/>
        </w:rPr>
        <w:t xml:space="preserve"> or through alternating and</w:t>
      </w:r>
      <w:r w:rsidR="005661B0">
        <w:rPr>
          <w:rFonts w:ascii="Arial" w:hAnsi="Arial" w:cs="Arial"/>
        </w:rPr>
        <w:t xml:space="preserve"> / or</w:t>
      </w:r>
      <w:r>
        <w:rPr>
          <w:rFonts w:ascii="Arial" w:hAnsi="Arial" w:cs="Arial"/>
        </w:rPr>
        <w:t xml:space="preserve"> cyclic operation between the single devices which would lead to overall reduced power consumption and the need for a reduced number of power generators (or possibly </w:t>
      </w:r>
      <w:r w:rsidR="005661B0">
        <w:rPr>
          <w:rFonts w:ascii="Arial" w:hAnsi="Arial" w:cs="Arial"/>
        </w:rPr>
        <w:t xml:space="preserve">only </w:t>
      </w:r>
      <w:r>
        <w:rPr>
          <w:rFonts w:ascii="Arial" w:hAnsi="Arial" w:cs="Arial"/>
        </w:rPr>
        <w:t>one single power generator)</w:t>
      </w:r>
    </w:p>
    <w:p w14:paraId="09934919" w14:textId="5BF5F129" w:rsidR="009828FB" w:rsidRPr="00A527AE" w:rsidRDefault="001A0C74" w:rsidP="00B35C9C">
      <w:pPr>
        <w:pStyle w:val="NormalWeb"/>
        <w:rPr>
          <w:rFonts w:ascii="Arial" w:hAnsi="Arial" w:cs="Arial"/>
        </w:rPr>
      </w:pPr>
      <w:r w:rsidRPr="00A527AE">
        <w:rPr>
          <w:rFonts w:ascii="Arial" w:hAnsi="Arial" w:cs="Arial"/>
        </w:rPr>
        <w:lastRenderedPageBreak/>
        <w:t>This new and unique method</w:t>
      </w:r>
      <w:r w:rsidR="00A80BA9" w:rsidRPr="00A527AE">
        <w:rPr>
          <w:rFonts w:ascii="Arial" w:hAnsi="Arial" w:cs="Arial"/>
        </w:rPr>
        <w:t xml:space="preserve"> relates to an ultra</w:t>
      </w:r>
      <w:r w:rsidRPr="00A527AE">
        <w:rPr>
          <w:rFonts w:ascii="Arial" w:hAnsi="Arial" w:cs="Arial"/>
        </w:rPr>
        <w:t>sonic anti</w:t>
      </w:r>
      <w:r w:rsidR="00DA731E" w:rsidRPr="00A527AE">
        <w:rPr>
          <w:rFonts w:ascii="Arial" w:hAnsi="Arial" w:cs="Arial"/>
        </w:rPr>
        <w:t>-</w:t>
      </w:r>
      <w:r w:rsidRPr="00A527AE">
        <w:rPr>
          <w:rFonts w:ascii="Arial" w:hAnsi="Arial" w:cs="Arial"/>
        </w:rPr>
        <w:t xml:space="preserve">fouling system: More particularly, this invention relates to a system and method of preventing, reducing and removing growth of </w:t>
      </w:r>
      <w:r w:rsidR="00DA731E" w:rsidRPr="00A527AE">
        <w:rPr>
          <w:rFonts w:ascii="Arial" w:hAnsi="Arial" w:cs="Arial"/>
        </w:rPr>
        <w:t xml:space="preserve">bio-films, </w:t>
      </w:r>
      <w:r w:rsidRPr="00A527AE">
        <w:rPr>
          <w:rFonts w:ascii="Arial" w:hAnsi="Arial" w:cs="Arial"/>
        </w:rPr>
        <w:t>ma</w:t>
      </w:r>
      <w:r w:rsidR="00F176FA" w:rsidRPr="00A527AE">
        <w:rPr>
          <w:rFonts w:ascii="Arial" w:hAnsi="Arial" w:cs="Arial"/>
        </w:rPr>
        <w:t xml:space="preserve">rine organisms, </w:t>
      </w:r>
      <w:r w:rsidR="00DA731E" w:rsidRPr="00A527AE">
        <w:rPr>
          <w:rFonts w:ascii="Arial" w:hAnsi="Arial" w:cs="Arial"/>
        </w:rPr>
        <w:t>unicellular organisms’ algae, and Crustacea</w:t>
      </w:r>
      <w:r w:rsidR="00A80BA9" w:rsidRPr="00A527AE">
        <w:rPr>
          <w:rFonts w:ascii="Arial" w:hAnsi="Arial" w:cs="Arial"/>
        </w:rPr>
        <w:t xml:space="preserve"> </w:t>
      </w:r>
      <w:r w:rsidR="00A527AE">
        <w:rPr>
          <w:rFonts w:ascii="Arial" w:hAnsi="Arial" w:cs="Arial"/>
        </w:rPr>
        <w:t>(barnacles, zebra shells etc</w:t>
      </w:r>
      <w:r w:rsidR="00A80BA9" w:rsidRPr="00A527AE">
        <w:rPr>
          <w:rFonts w:ascii="Arial" w:hAnsi="Arial" w:cs="Arial"/>
        </w:rPr>
        <w:t>)</w:t>
      </w:r>
      <w:r w:rsidR="00DA731E" w:rsidRPr="00A527AE">
        <w:rPr>
          <w:rFonts w:ascii="Arial" w:hAnsi="Arial" w:cs="Arial"/>
        </w:rPr>
        <w:t xml:space="preserve"> in both fresh water</w:t>
      </w:r>
      <w:r w:rsidR="00F176FA" w:rsidRPr="00A527AE">
        <w:rPr>
          <w:rFonts w:ascii="Arial" w:hAnsi="Arial" w:cs="Arial"/>
        </w:rPr>
        <w:t>, inland waterways</w:t>
      </w:r>
      <w:r w:rsidR="00DA731E" w:rsidRPr="00A527AE">
        <w:rPr>
          <w:rFonts w:ascii="Arial" w:hAnsi="Arial" w:cs="Arial"/>
        </w:rPr>
        <w:t xml:space="preserve"> and sea water environments. Applications could include ships hulls, and other types of marine and fresh water vessels along with other </w:t>
      </w:r>
      <w:r w:rsidR="00F176FA" w:rsidRPr="00A527AE">
        <w:rPr>
          <w:rFonts w:ascii="Arial" w:hAnsi="Arial" w:cs="Arial"/>
        </w:rPr>
        <w:t xml:space="preserve">submerged </w:t>
      </w:r>
      <w:r w:rsidR="00DA731E" w:rsidRPr="00A527AE">
        <w:rPr>
          <w:rFonts w:ascii="Arial" w:hAnsi="Arial" w:cs="Arial"/>
        </w:rPr>
        <w:t xml:space="preserve">structures and objects such as </w:t>
      </w:r>
      <w:r w:rsidR="00B35C9C" w:rsidRPr="00A527AE">
        <w:rPr>
          <w:rFonts w:ascii="Arial" w:hAnsi="Arial" w:cs="Arial"/>
        </w:rPr>
        <w:t xml:space="preserve">oil and gas pipelines, risers, cables, processing equipment and facilities, </w:t>
      </w:r>
      <w:r w:rsidR="00DA731E" w:rsidRPr="00A527AE">
        <w:rPr>
          <w:rFonts w:ascii="Arial" w:hAnsi="Arial" w:cs="Arial"/>
        </w:rPr>
        <w:t>fishing nets, fish farm enclosures, harbour infrastructure and facilities</w:t>
      </w:r>
      <w:r w:rsidR="00AD0D45" w:rsidRPr="00A527AE">
        <w:rPr>
          <w:rFonts w:ascii="Arial" w:hAnsi="Arial" w:cs="Arial"/>
        </w:rPr>
        <w:t xml:space="preserve"> such as jetties</w:t>
      </w:r>
      <w:r w:rsidR="00960835" w:rsidRPr="00A527AE">
        <w:rPr>
          <w:rFonts w:ascii="Arial" w:hAnsi="Arial" w:cs="Arial"/>
        </w:rPr>
        <w:t>, harbours and marinas</w:t>
      </w:r>
      <w:r w:rsidR="00DA731E" w:rsidRPr="00A527AE">
        <w:rPr>
          <w:rFonts w:ascii="Arial" w:hAnsi="Arial" w:cs="Arial"/>
        </w:rPr>
        <w:t>, whether they themselves transmit / conduct ultrasonic vibrations or not</w:t>
      </w:r>
      <w:r w:rsidR="00B35C9C" w:rsidRPr="00A527AE">
        <w:rPr>
          <w:rFonts w:ascii="Arial" w:hAnsi="Arial" w:cs="Arial"/>
        </w:rPr>
        <w:t>.</w:t>
      </w:r>
    </w:p>
    <w:p w14:paraId="7267F070" w14:textId="77777777" w:rsidR="009828FB" w:rsidRDefault="009828FB" w:rsidP="001E388A"/>
    <w:p w14:paraId="3C62CF3A" w14:textId="77777777" w:rsidR="003B2E21" w:rsidRDefault="003B2E21" w:rsidP="001E388A"/>
    <w:p w14:paraId="35B4C0C2" w14:textId="77777777" w:rsidR="003B2E21" w:rsidRDefault="003B2E21" w:rsidP="001E388A"/>
    <w:p w14:paraId="7253A066" w14:textId="77777777" w:rsidR="003B2E21" w:rsidRDefault="003B2E21" w:rsidP="001E388A"/>
    <w:p w14:paraId="0D3D65AA" w14:textId="77777777" w:rsidR="003B2E21" w:rsidRDefault="003B2E21" w:rsidP="001E388A"/>
    <w:p w14:paraId="0771E0EF" w14:textId="77777777" w:rsidR="003B2E21" w:rsidRDefault="003B2E21" w:rsidP="001E388A"/>
    <w:p w14:paraId="36CEF0D0" w14:textId="77777777" w:rsidR="003B2E21" w:rsidRDefault="003B2E21" w:rsidP="001E388A"/>
    <w:p w14:paraId="3BF93A0C" w14:textId="77777777" w:rsidR="003B2E21" w:rsidRDefault="003B2E21" w:rsidP="001E388A"/>
    <w:p w14:paraId="6334BA12" w14:textId="77777777" w:rsidR="003B2E21" w:rsidRDefault="003B2E21" w:rsidP="001E388A"/>
    <w:p w14:paraId="78D32AF7" w14:textId="77777777" w:rsidR="003B2E21" w:rsidRDefault="003B2E21" w:rsidP="001E388A"/>
    <w:p w14:paraId="58242B2F" w14:textId="77777777" w:rsidR="003B2E21" w:rsidRDefault="003B2E21" w:rsidP="001E388A"/>
    <w:p w14:paraId="7E9981D0" w14:textId="77777777" w:rsidR="003B2E21" w:rsidRDefault="003B2E21" w:rsidP="001E388A"/>
    <w:p w14:paraId="6215FD4D" w14:textId="77777777" w:rsidR="003B2E21" w:rsidRDefault="003B2E21" w:rsidP="001E388A"/>
    <w:p w14:paraId="00A34CD1" w14:textId="77777777" w:rsidR="003B2E21" w:rsidRDefault="003B2E21" w:rsidP="001E388A"/>
    <w:p w14:paraId="13C6993D" w14:textId="77777777" w:rsidR="003B2E21" w:rsidRDefault="003B2E21" w:rsidP="001E388A"/>
    <w:p w14:paraId="44F16C30" w14:textId="77777777" w:rsidR="003B2E21" w:rsidRDefault="003B2E21" w:rsidP="001E388A"/>
    <w:p w14:paraId="7CD04729" w14:textId="77777777" w:rsidR="003B2E21" w:rsidRDefault="003B2E21" w:rsidP="001E388A"/>
    <w:p w14:paraId="5D46F09F" w14:textId="77777777" w:rsidR="003B2E21" w:rsidRDefault="003B2E21" w:rsidP="001E388A"/>
    <w:p w14:paraId="0589E001" w14:textId="77777777" w:rsidR="003B2E21" w:rsidRDefault="003B2E21" w:rsidP="001E388A"/>
    <w:p w14:paraId="15632A7B" w14:textId="77777777" w:rsidR="003B2E21" w:rsidRDefault="003B2E21" w:rsidP="001E388A"/>
    <w:p w14:paraId="1861794B" w14:textId="77777777" w:rsidR="003B2E21" w:rsidRDefault="003B2E21" w:rsidP="001E388A"/>
    <w:p w14:paraId="6E76E618" w14:textId="77777777" w:rsidR="003B2E21" w:rsidRDefault="003B2E21" w:rsidP="001E388A"/>
    <w:p w14:paraId="62661B3B" w14:textId="77777777" w:rsidR="003B2E21" w:rsidRDefault="003B2E21" w:rsidP="001E388A"/>
    <w:p w14:paraId="022F91A9" w14:textId="77777777" w:rsidR="003B2E21" w:rsidRDefault="003B2E21" w:rsidP="001E388A"/>
    <w:p w14:paraId="75F3B118" w14:textId="77777777" w:rsidR="003B2E21" w:rsidRDefault="003B2E21" w:rsidP="001E388A"/>
    <w:p w14:paraId="20DDE879" w14:textId="77777777" w:rsidR="003B2E21" w:rsidRDefault="003B2E21" w:rsidP="001E388A"/>
    <w:p w14:paraId="7C2C3302" w14:textId="77777777" w:rsidR="003B2E21" w:rsidRDefault="003B2E21" w:rsidP="001E388A"/>
    <w:p w14:paraId="46ADD7C0" w14:textId="77777777" w:rsidR="003B2E21" w:rsidRDefault="003B2E21" w:rsidP="001E388A"/>
    <w:p w14:paraId="163ABCB1" w14:textId="77777777" w:rsidR="003B2E21" w:rsidRDefault="003B2E21" w:rsidP="001E388A"/>
    <w:p w14:paraId="666580E7" w14:textId="77777777" w:rsidR="003B2E21" w:rsidRDefault="003B2E21" w:rsidP="001E388A"/>
    <w:p w14:paraId="5F0F1D5F" w14:textId="77777777" w:rsidR="003B2E21" w:rsidRDefault="003B2E21" w:rsidP="001E388A"/>
    <w:p w14:paraId="61E69E3A" w14:textId="77777777" w:rsidR="003B2E21" w:rsidRDefault="003B2E21" w:rsidP="001E388A"/>
    <w:p w14:paraId="6750F34E" w14:textId="77777777" w:rsidR="003B2E21" w:rsidRDefault="003B2E21" w:rsidP="001E388A"/>
    <w:p w14:paraId="2792E82E" w14:textId="77777777" w:rsidR="003B2E21" w:rsidRDefault="003B2E21" w:rsidP="001E388A"/>
    <w:p w14:paraId="49E1F551" w14:textId="77777777" w:rsidR="003B2E21" w:rsidRDefault="003B2E21" w:rsidP="001E388A"/>
    <w:p w14:paraId="7C8CFEA3" w14:textId="77777777" w:rsidR="003B2E21" w:rsidRDefault="003B2E21" w:rsidP="001E388A"/>
    <w:p w14:paraId="4811A7BA" w14:textId="77777777" w:rsidR="003B2E21" w:rsidRDefault="003B2E21" w:rsidP="001E388A"/>
    <w:p w14:paraId="685C75CA" w14:textId="77777777" w:rsidR="003B2E21" w:rsidRDefault="003B2E21" w:rsidP="001E388A"/>
    <w:p w14:paraId="3E1FC3D0" w14:textId="77777777" w:rsidR="003B2E21" w:rsidRDefault="003B2E21" w:rsidP="001E388A"/>
    <w:p w14:paraId="2A4F1471" w14:textId="77777777" w:rsidR="003B2E21" w:rsidRDefault="003B2E21" w:rsidP="003B2E21">
      <w:pPr>
        <w:jc w:val="both"/>
        <w:outlineLvl w:val="0"/>
        <w:rPr>
          <w:rFonts w:ascii="Arial" w:hAnsi="Arial" w:cs="Arial"/>
          <w:b/>
        </w:rPr>
      </w:pPr>
    </w:p>
    <w:p w14:paraId="3660E116" w14:textId="77777777" w:rsidR="003B2E21" w:rsidRPr="00495D78" w:rsidRDefault="003B2E21" w:rsidP="003B2E21">
      <w:pPr>
        <w:jc w:val="both"/>
        <w:outlineLvl w:val="0"/>
        <w:rPr>
          <w:rFonts w:ascii="Arial" w:hAnsi="Arial" w:cs="Arial"/>
          <w:b/>
        </w:rPr>
      </w:pPr>
      <w:r w:rsidRPr="00495D78">
        <w:rPr>
          <w:rFonts w:ascii="Arial" w:hAnsi="Arial" w:cs="Arial"/>
          <w:b/>
        </w:rPr>
        <w:t>Description</w:t>
      </w:r>
    </w:p>
    <w:p w14:paraId="3DA7D678" w14:textId="77777777" w:rsidR="003B2E21" w:rsidRDefault="003B2E21" w:rsidP="003B2E21">
      <w:pPr>
        <w:jc w:val="both"/>
        <w:rPr>
          <w:rFonts w:ascii="Arial" w:hAnsi="Arial" w:cs="Arial"/>
        </w:rPr>
      </w:pPr>
    </w:p>
    <w:p w14:paraId="6ADB8C63" w14:textId="77777777" w:rsidR="003B2E21" w:rsidRPr="00495D78" w:rsidRDefault="003B2E21" w:rsidP="003B2E21">
      <w:pPr>
        <w:rPr>
          <w:rFonts w:ascii="Arial" w:hAnsi="Arial" w:cs="Arial"/>
        </w:rPr>
      </w:pPr>
      <w:r>
        <w:rPr>
          <w:rFonts w:ascii="Arial" w:hAnsi="Arial" w:cs="Arial"/>
        </w:rPr>
        <w:t>Organisms</w:t>
      </w:r>
      <w:r w:rsidRPr="00495D78">
        <w:rPr>
          <w:rFonts w:ascii="Arial" w:hAnsi="Arial" w:cs="Arial"/>
        </w:rPr>
        <w:t xml:space="preserve"> that attach to and grow upon hard </w:t>
      </w:r>
      <w:r>
        <w:rPr>
          <w:rFonts w:ascii="Arial" w:hAnsi="Arial" w:cs="Arial"/>
        </w:rPr>
        <w:t xml:space="preserve">and soft (non-acoustic transmitting) </w:t>
      </w:r>
      <w:r w:rsidRPr="00495D78">
        <w:rPr>
          <w:rFonts w:ascii="Arial" w:hAnsi="Arial" w:cs="Arial"/>
        </w:rPr>
        <w:t>objects below the surface of the water</w:t>
      </w:r>
      <w:r>
        <w:rPr>
          <w:rFonts w:ascii="Arial" w:hAnsi="Arial" w:cs="Arial"/>
        </w:rPr>
        <w:t xml:space="preserve"> are numerous</w:t>
      </w:r>
      <w:r w:rsidRPr="00495D78">
        <w:rPr>
          <w:rFonts w:ascii="Arial" w:hAnsi="Arial" w:cs="Arial"/>
        </w:rPr>
        <w:t xml:space="preserve">. </w:t>
      </w:r>
      <w:r>
        <w:rPr>
          <w:rFonts w:ascii="Arial" w:hAnsi="Arial" w:cs="Arial"/>
        </w:rPr>
        <w:t xml:space="preserve">In this environment, waterborne </w:t>
      </w:r>
      <w:r w:rsidRPr="00495D78">
        <w:rPr>
          <w:rFonts w:ascii="Arial" w:hAnsi="Arial" w:cs="Arial"/>
        </w:rPr>
        <w:t>organisms such as algae and weed together with barnacles, tunicates and other organisms which form encrustations</w:t>
      </w:r>
      <w:r>
        <w:rPr>
          <w:rFonts w:ascii="Arial" w:hAnsi="Arial" w:cs="Arial"/>
        </w:rPr>
        <w:t>,</w:t>
      </w:r>
      <w:r w:rsidRPr="00495D78">
        <w:rPr>
          <w:rFonts w:ascii="Arial" w:hAnsi="Arial" w:cs="Arial"/>
        </w:rPr>
        <w:t xml:space="preserve"> colonize </w:t>
      </w:r>
      <w:r>
        <w:rPr>
          <w:rFonts w:ascii="Arial" w:hAnsi="Arial" w:cs="Arial"/>
        </w:rPr>
        <w:t xml:space="preserve">wetted or submerged parts of objects and surfaces. </w:t>
      </w:r>
      <w:r w:rsidRPr="00495D78">
        <w:rPr>
          <w:rFonts w:ascii="Arial" w:hAnsi="Arial" w:cs="Arial"/>
        </w:rPr>
        <w:t>Fouling of the hulls of vessels</w:t>
      </w:r>
      <w:r>
        <w:rPr>
          <w:rFonts w:ascii="Arial" w:hAnsi="Arial" w:cs="Arial"/>
        </w:rPr>
        <w:t>, platforms, subsea structures, pipelines, cables and subsea facilities</w:t>
      </w:r>
      <w:r w:rsidRPr="00495D78">
        <w:rPr>
          <w:rFonts w:ascii="Arial" w:hAnsi="Arial" w:cs="Arial"/>
        </w:rPr>
        <w:t xml:space="preserve"> </w:t>
      </w:r>
      <w:r>
        <w:rPr>
          <w:rFonts w:ascii="Arial" w:hAnsi="Arial" w:cs="Arial"/>
        </w:rPr>
        <w:t>as well as to fish farm enclosures, harbour infrastructure, jetties, waterways and inland ponds, pools, lagoons and lakes are all associated with sometimes serious problems, be it mechanical interference, cleaning, access, inspection or health issues.</w:t>
      </w:r>
    </w:p>
    <w:p w14:paraId="03A5A728" w14:textId="77777777" w:rsidR="003B2E21" w:rsidRDefault="003B2E21" w:rsidP="003B2E21">
      <w:pPr>
        <w:pStyle w:val="NormalWeb"/>
        <w:rPr>
          <w:rFonts w:ascii="Arial" w:hAnsi="Arial" w:cs="Arial"/>
        </w:rPr>
      </w:pPr>
      <w:r>
        <w:rPr>
          <w:rFonts w:ascii="Arial" w:hAnsi="Arial" w:cs="Arial"/>
        </w:rPr>
        <w:t>When fouling occurs then it tends mainly to be removed by mechanical or chemical methods</w:t>
      </w:r>
      <w:r w:rsidRPr="00387E33">
        <w:rPr>
          <w:rFonts w:ascii="Arial" w:hAnsi="Arial" w:cs="Arial"/>
        </w:rPr>
        <w:t xml:space="preserve">. However, these alternatives </w:t>
      </w:r>
      <w:r>
        <w:rPr>
          <w:rFonts w:ascii="Arial" w:hAnsi="Arial" w:cs="Arial"/>
        </w:rPr>
        <w:t xml:space="preserve">can </w:t>
      </w:r>
      <w:r w:rsidRPr="00387E33">
        <w:rPr>
          <w:rFonts w:ascii="Arial" w:hAnsi="Arial" w:cs="Arial"/>
        </w:rPr>
        <w:t xml:space="preserve">take </w:t>
      </w:r>
      <w:r>
        <w:rPr>
          <w:rFonts w:ascii="Arial" w:hAnsi="Arial" w:cs="Arial"/>
        </w:rPr>
        <w:t>considerable time and can be extremely costly or environmentally unacceptable. It</w:t>
      </w:r>
      <w:r w:rsidRPr="00387E33">
        <w:rPr>
          <w:rFonts w:ascii="Arial" w:hAnsi="Arial" w:cs="Arial"/>
        </w:rPr>
        <w:t xml:space="preserve"> will involve logistical is</w:t>
      </w:r>
      <w:r>
        <w:rPr>
          <w:rFonts w:ascii="Arial" w:hAnsi="Arial" w:cs="Arial"/>
        </w:rPr>
        <w:t>sues and may require long waiting periods or “down-time”</w:t>
      </w:r>
      <w:r w:rsidRPr="00387E33">
        <w:rPr>
          <w:rFonts w:ascii="Arial" w:hAnsi="Arial" w:cs="Arial"/>
        </w:rPr>
        <w:t xml:space="preserve">. If </w:t>
      </w:r>
      <w:r>
        <w:rPr>
          <w:rFonts w:ascii="Arial" w:hAnsi="Arial" w:cs="Arial"/>
        </w:rPr>
        <w:t xml:space="preserve">for example </w:t>
      </w:r>
      <w:r w:rsidRPr="00387E33">
        <w:rPr>
          <w:rFonts w:ascii="Arial" w:hAnsi="Arial" w:cs="Arial"/>
        </w:rPr>
        <w:t xml:space="preserve">a vessel hull is cleaned in dry dock, the vessel must be taken out of service. The costs are therefore significant as there is the cost of cleaning the vessel and the vessel down-time. </w:t>
      </w:r>
      <w:r>
        <w:rPr>
          <w:rFonts w:ascii="Arial" w:hAnsi="Arial" w:cs="Arial"/>
        </w:rPr>
        <w:t xml:space="preserve">However, </w:t>
      </w:r>
      <w:r w:rsidRPr="00387E33">
        <w:rPr>
          <w:rFonts w:ascii="Arial" w:hAnsi="Arial" w:cs="Arial"/>
        </w:rPr>
        <w:t>the effect of fouling on fue</w:t>
      </w:r>
      <w:r>
        <w:rPr>
          <w:rFonts w:ascii="Arial" w:hAnsi="Arial" w:cs="Arial"/>
        </w:rPr>
        <w:t>l consumption and performance can be</w:t>
      </w:r>
      <w:r w:rsidRPr="00387E33">
        <w:rPr>
          <w:rFonts w:ascii="Arial" w:hAnsi="Arial" w:cs="Arial"/>
        </w:rPr>
        <w:t xml:space="preserve"> so </w:t>
      </w:r>
      <w:r>
        <w:rPr>
          <w:rFonts w:ascii="Arial" w:hAnsi="Arial" w:cs="Arial"/>
        </w:rPr>
        <w:t>extreme</w:t>
      </w:r>
      <w:r w:rsidRPr="00387E33">
        <w:rPr>
          <w:rFonts w:ascii="Arial" w:hAnsi="Arial" w:cs="Arial"/>
        </w:rPr>
        <w:t xml:space="preserve"> that it is necessary for owners to remove the vessel from the water</w:t>
      </w:r>
      <w:r>
        <w:rPr>
          <w:rFonts w:ascii="Arial" w:hAnsi="Arial" w:cs="Arial"/>
        </w:rPr>
        <w:t>, sometimes</w:t>
      </w:r>
      <w:r w:rsidRPr="00387E33">
        <w:rPr>
          <w:rFonts w:ascii="Arial" w:hAnsi="Arial" w:cs="Arial"/>
        </w:rPr>
        <w:t xml:space="preserve"> every two weeks for cleaning.</w:t>
      </w:r>
    </w:p>
    <w:p w14:paraId="050A604F" w14:textId="77777777" w:rsidR="003B2E21" w:rsidRDefault="003B2E21" w:rsidP="003B2E21">
      <w:pPr>
        <w:pStyle w:val="NormalWeb"/>
        <w:rPr>
          <w:rFonts w:ascii="Arial" w:hAnsi="Arial" w:cs="Arial"/>
        </w:rPr>
      </w:pPr>
      <w:r>
        <w:rPr>
          <w:rFonts w:ascii="Arial" w:hAnsi="Arial" w:cs="Arial"/>
        </w:rPr>
        <w:t>E</w:t>
      </w:r>
      <w:r w:rsidRPr="006254A5">
        <w:rPr>
          <w:rFonts w:ascii="Arial" w:hAnsi="Arial" w:cs="Arial"/>
        </w:rPr>
        <w:t xml:space="preserve">xisting ultrasonic based </w:t>
      </w:r>
      <w:r>
        <w:rPr>
          <w:rFonts w:ascii="Arial" w:hAnsi="Arial" w:cs="Arial"/>
        </w:rPr>
        <w:t xml:space="preserve">methods and </w:t>
      </w:r>
      <w:r w:rsidRPr="006254A5">
        <w:rPr>
          <w:rFonts w:ascii="Arial" w:hAnsi="Arial" w:cs="Arial"/>
        </w:rPr>
        <w:t>systems</w:t>
      </w:r>
      <w:r>
        <w:rPr>
          <w:rFonts w:ascii="Arial" w:hAnsi="Arial" w:cs="Arial"/>
        </w:rPr>
        <w:t xml:space="preserve"> are mostly established on acoustically coupling “resonating devices” onto fixed and “acoustically transmitting” structures and surfaces and they </w:t>
      </w:r>
      <w:r w:rsidRPr="006254A5">
        <w:rPr>
          <w:rFonts w:ascii="Arial" w:hAnsi="Arial" w:cs="Arial"/>
        </w:rPr>
        <w:t xml:space="preserve">are </w:t>
      </w:r>
      <w:r>
        <w:rPr>
          <w:rFonts w:ascii="Arial" w:hAnsi="Arial" w:cs="Arial"/>
        </w:rPr>
        <w:t xml:space="preserve">all limited in </w:t>
      </w:r>
      <w:r w:rsidRPr="006254A5">
        <w:rPr>
          <w:rFonts w:ascii="Arial" w:hAnsi="Arial" w:cs="Arial"/>
        </w:rPr>
        <w:t xml:space="preserve">that there is often a </w:t>
      </w:r>
      <w:r>
        <w:rPr>
          <w:rFonts w:ascii="Arial" w:hAnsi="Arial" w:cs="Arial"/>
        </w:rPr>
        <w:t>very l</w:t>
      </w:r>
      <w:r w:rsidRPr="006254A5">
        <w:rPr>
          <w:rFonts w:ascii="Arial" w:hAnsi="Arial" w:cs="Arial"/>
        </w:rPr>
        <w:t xml:space="preserve">ow level of performance </w:t>
      </w:r>
      <w:r>
        <w:rPr>
          <w:rFonts w:ascii="Arial" w:hAnsi="Arial" w:cs="Arial"/>
        </w:rPr>
        <w:t>following installation. Additionally, objects which cannot be acoustically coupled, such as plastic, rope and polymer structures, are extremely difficult to protect from fouling. S</w:t>
      </w:r>
      <w:r w:rsidRPr="006254A5">
        <w:rPr>
          <w:rFonts w:ascii="Arial" w:hAnsi="Arial" w:cs="Arial"/>
        </w:rPr>
        <w:t>ystems tested in cooler waters may appear to operate effective</w:t>
      </w:r>
      <w:r>
        <w:rPr>
          <w:rFonts w:ascii="Arial" w:hAnsi="Arial" w:cs="Arial"/>
        </w:rPr>
        <w:t>ly as the growth of organisms are slower. In warmer conditions</w:t>
      </w:r>
      <w:r w:rsidRPr="006254A5">
        <w:rPr>
          <w:rFonts w:ascii="Arial" w:hAnsi="Arial" w:cs="Arial"/>
        </w:rPr>
        <w:t xml:space="preserve">, whether the system is working effectively </w:t>
      </w:r>
      <w:r>
        <w:rPr>
          <w:rFonts w:ascii="Arial" w:hAnsi="Arial" w:cs="Arial"/>
        </w:rPr>
        <w:t xml:space="preserve">or not </w:t>
      </w:r>
      <w:r w:rsidRPr="006254A5">
        <w:rPr>
          <w:rFonts w:ascii="Arial" w:hAnsi="Arial" w:cs="Arial"/>
        </w:rPr>
        <w:t>will be more readily apparent</w:t>
      </w:r>
      <w:r>
        <w:rPr>
          <w:rFonts w:ascii="Arial" w:hAnsi="Arial" w:cs="Arial"/>
        </w:rPr>
        <w:t xml:space="preserve"> and usually does not meet expectations</w:t>
      </w:r>
      <w:r w:rsidRPr="006254A5">
        <w:rPr>
          <w:rFonts w:ascii="Arial" w:hAnsi="Arial" w:cs="Arial"/>
        </w:rPr>
        <w:t xml:space="preserve">. While the use of ultrasonic </w:t>
      </w:r>
      <w:r>
        <w:rPr>
          <w:rFonts w:ascii="Arial" w:hAnsi="Arial" w:cs="Arial"/>
        </w:rPr>
        <w:t xml:space="preserve">cavitation and </w:t>
      </w:r>
      <w:r w:rsidRPr="006254A5">
        <w:rPr>
          <w:rFonts w:ascii="Arial" w:hAnsi="Arial" w:cs="Arial"/>
        </w:rPr>
        <w:t xml:space="preserve">waves in underwater </w:t>
      </w:r>
      <w:r>
        <w:rPr>
          <w:rFonts w:ascii="Arial" w:hAnsi="Arial" w:cs="Arial"/>
        </w:rPr>
        <w:t>“</w:t>
      </w:r>
      <w:r w:rsidRPr="006254A5">
        <w:rPr>
          <w:rFonts w:ascii="Arial" w:hAnsi="Arial" w:cs="Arial"/>
        </w:rPr>
        <w:t>cleaning systems</w:t>
      </w:r>
      <w:r>
        <w:rPr>
          <w:rFonts w:ascii="Arial" w:hAnsi="Arial" w:cs="Arial"/>
        </w:rPr>
        <w:t>”</w:t>
      </w:r>
      <w:r w:rsidRPr="006254A5">
        <w:rPr>
          <w:rFonts w:ascii="Arial" w:hAnsi="Arial" w:cs="Arial"/>
        </w:rPr>
        <w:t xml:space="preserve"> is well known and has been proved to be effective in </w:t>
      </w:r>
      <w:r>
        <w:rPr>
          <w:rFonts w:ascii="Arial" w:hAnsi="Arial" w:cs="Arial"/>
        </w:rPr>
        <w:t xml:space="preserve">preventing, </w:t>
      </w:r>
      <w:r w:rsidRPr="006254A5">
        <w:rPr>
          <w:rFonts w:ascii="Arial" w:hAnsi="Arial" w:cs="Arial"/>
        </w:rPr>
        <w:t xml:space="preserve">killing and removing </w:t>
      </w:r>
      <w:r>
        <w:rPr>
          <w:rFonts w:ascii="Arial" w:hAnsi="Arial" w:cs="Arial"/>
        </w:rPr>
        <w:t>bio-organisms</w:t>
      </w:r>
      <w:r w:rsidRPr="006254A5">
        <w:rPr>
          <w:rFonts w:ascii="Arial" w:hAnsi="Arial" w:cs="Arial"/>
        </w:rPr>
        <w:t xml:space="preserve">, in practice </w:t>
      </w:r>
      <w:r>
        <w:rPr>
          <w:rFonts w:ascii="Arial" w:hAnsi="Arial" w:cs="Arial"/>
        </w:rPr>
        <w:t xml:space="preserve">standard ultrasonic </w:t>
      </w:r>
      <w:r w:rsidRPr="006254A5">
        <w:rPr>
          <w:rFonts w:ascii="Arial" w:hAnsi="Arial" w:cs="Arial"/>
        </w:rPr>
        <w:t xml:space="preserve">fouling </w:t>
      </w:r>
      <w:r>
        <w:rPr>
          <w:rFonts w:ascii="Arial" w:hAnsi="Arial" w:cs="Arial"/>
        </w:rPr>
        <w:t xml:space="preserve">prevention </w:t>
      </w:r>
      <w:r w:rsidRPr="006254A5">
        <w:rPr>
          <w:rFonts w:ascii="Arial" w:hAnsi="Arial" w:cs="Arial"/>
        </w:rPr>
        <w:t xml:space="preserve">systems do not appear to work effectively and reliably across a range </w:t>
      </w:r>
      <w:r>
        <w:rPr>
          <w:rFonts w:ascii="Arial" w:hAnsi="Arial" w:cs="Arial"/>
        </w:rPr>
        <w:t>of applications</w:t>
      </w:r>
      <w:r w:rsidRPr="006254A5">
        <w:rPr>
          <w:rFonts w:ascii="Arial" w:hAnsi="Arial" w:cs="Arial"/>
        </w:rPr>
        <w:t xml:space="preserve"> and operating conditions. Testing and feedback from </w:t>
      </w:r>
      <w:r>
        <w:rPr>
          <w:rFonts w:ascii="Arial" w:hAnsi="Arial" w:cs="Arial"/>
        </w:rPr>
        <w:t xml:space="preserve">numerous </w:t>
      </w:r>
      <w:r w:rsidRPr="006254A5">
        <w:rPr>
          <w:rFonts w:ascii="Arial" w:hAnsi="Arial" w:cs="Arial"/>
        </w:rPr>
        <w:t xml:space="preserve">users </w:t>
      </w:r>
      <w:r>
        <w:rPr>
          <w:rFonts w:ascii="Arial" w:hAnsi="Arial" w:cs="Arial"/>
        </w:rPr>
        <w:t>have indicated that, in many</w:t>
      </w:r>
      <w:r w:rsidRPr="006254A5">
        <w:rPr>
          <w:rFonts w:ascii="Arial" w:hAnsi="Arial" w:cs="Arial"/>
        </w:rPr>
        <w:t xml:space="preserve"> cases, the system made no difference to </w:t>
      </w:r>
      <w:r>
        <w:rPr>
          <w:rFonts w:ascii="Arial" w:hAnsi="Arial" w:cs="Arial"/>
        </w:rPr>
        <w:t xml:space="preserve">prevention, adhesion or </w:t>
      </w:r>
      <w:r w:rsidRPr="006254A5">
        <w:rPr>
          <w:rFonts w:ascii="Arial" w:hAnsi="Arial" w:cs="Arial"/>
        </w:rPr>
        <w:t>growth of organisms</w:t>
      </w:r>
      <w:r>
        <w:rPr>
          <w:rFonts w:ascii="Arial" w:hAnsi="Arial" w:cs="Arial"/>
        </w:rPr>
        <w:t>.</w:t>
      </w:r>
    </w:p>
    <w:p w14:paraId="7A1D61B4" w14:textId="77777777" w:rsidR="003B2E21" w:rsidRDefault="003B2E21" w:rsidP="003B2E21">
      <w:pPr>
        <w:pStyle w:val="NormalWeb"/>
        <w:rPr>
          <w:rFonts w:ascii="Arial" w:hAnsi="Arial" w:cs="Arial"/>
        </w:rPr>
      </w:pPr>
      <w:r>
        <w:rPr>
          <w:rFonts w:ascii="Arial" w:hAnsi="Arial" w:cs="Arial"/>
        </w:rPr>
        <w:t xml:space="preserve">The proposed anti-fouling arrangement has fundamental and innovative differences in its design and application. </w:t>
      </w:r>
    </w:p>
    <w:p w14:paraId="543A40A2" w14:textId="77777777" w:rsidR="003B2E21" w:rsidRDefault="003B2E21" w:rsidP="003B2E21">
      <w:pPr>
        <w:pStyle w:val="NormalWeb"/>
        <w:rPr>
          <w:rFonts w:ascii="Arial" w:hAnsi="Arial" w:cs="Arial"/>
        </w:rPr>
      </w:pPr>
      <w:r>
        <w:rPr>
          <w:rFonts w:ascii="Arial" w:hAnsi="Arial" w:cs="Arial"/>
        </w:rPr>
        <w:t>Instead of relying on “acoustic coupling” to a structure or surface, such as a ship`s hull, the proposed arrangement uses a wire or tube “antenna / radiator /</w:t>
      </w:r>
      <w:r w:rsidRPr="008361EF">
        <w:rPr>
          <w:rFonts w:ascii="Arial" w:hAnsi="Arial" w:cs="Arial"/>
        </w:rPr>
        <w:t xml:space="preserve"> transmitter</w:t>
      </w:r>
      <w:r>
        <w:rPr>
          <w:rFonts w:ascii="Arial" w:hAnsi="Arial" w:cs="Arial"/>
        </w:rPr>
        <w:t>” to radiate vibration directly to its environment. This wire or tube can be “free falling / floating” in the water or can be loosely attached to any surface in need of fouling protection. This mitigates many problems of vibrational losses, echo’s, wave interference and ships structural interferences.</w:t>
      </w:r>
    </w:p>
    <w:p w14:paraId="59CE65A2" w14:textId="77777777" w:rsidR="003B2E21" w:rsidRDefault="003B2E21" w:rsidP="003B2E21">
      <w:pPr>
        <w:pStyle w:val="NormalWeb"/>
        <w:rPr>
          <w:rFonts w:ascii="Arial" w:hAnsi="Arial" w:cs="Arial"/>
        </w:rPr>
      </w:pPr>
      <w:r>
        <w:rPr>
          <w:rFonts w:ascii="Arial" w:hAnsi="Arial" w:cs="Arial"/>
        </w:rPr>
        <w:t>The “wire or tube” arrangement further allows for a bending or contouring of the “antenna / radiator /</w:t>
      </w:r>
      <w:r w:rsidRPr="008361EF">
        <w:rPr>
          <w:rFonts w:ascii="Arial" w:hAnsi="Arial" w:cs="Arial"/>
        </w:rPr>
        <w:t xml:space="preserve"> transmitter</w:t>
      </w:r>
      <w:r>
        <w:rPr>
          <w:rFonts w:ascii="Arial" w:hAnsi="Arial" w:cs="Arial"/>
        </w:rPr>
        <w:t xml:space="preserve">”. This allows for applications such as, curving / profiling to ships hulls, following structural contours of submerged surfaces and objects, loose integration into fish farm net enclosures and other “soft” objects and assets, complete coverage of relatively long and curved (up to 20 meters and more) submerged pipeline interiors and exteriors, following waterways which may be curved or twisted.  </w:t>
      </w:r>
    </w:p>
    <w:p w14:paraId="5E1DEF70" w14:textId="77777777" w:rsidR="003B2E21" w:rsidRDefault="003B2E21" w:rsidP="003B2E21">
      <w:pPr>
        <w:pStyle w:val="NormalWeb"/>
        <w:rPr>
          <w:rFonts w:ascii="Arial" w:hAnsi="Arial" w:cs="Arial"/>
        </w:rPr>
      </w:pPr>
      <w:r>
        <w:rPr>
          <w:rFonts w:ascii="Arial" w:hAnsi="Arial" w:cs="Arial"/>
        </w:rPr>
        <w:t>Compared to “Ultrasonic Horn” arrangements, the proposed arrangement radiates vibration through a radial, axial and torsional manner and over a long length of wire (up to 20 meters and more). This leads to a greatly improved effectiveness compared to unidirectional horn arrangements which have limited coverage and tend to be largely effected by waves, water flow and obstructions.</w:t>
      </w:r>
    </w:p>
    <w:p w14:paraId="3D7771A1" w14:textId="77777777" w:rsidR="003B2E21" w:rsidRPr="00F80206" w:rsidRDefault="003B2E21" w:rsidP="003B2E21">
      <w:pPr>
        <w:pStyle w:val="NormalWeb"/>
        <w:rPr>
          <w:rFonts w:ascii="Arial" w:hAnsi="Arial" w:cs="Arial"/>
        </w:rPr>
      </w:pPr>
      <w:r>
        <w:rPr>
          <w:rFonts w:ascii="Arial" w:hAnsi="Arial" w:cs="Arial"/>
        </w:rPr>
        <w:t>When using a plurality of “actuator / wire or tube” arrangement, coverage of an area or volume of water can be maximised and efficiency optimised through intermittent and alternating use of power between each of the “actuator / wire or tube” arrangements.</w:t>
      </w:r>
    </w:p>
    <w:p w14:paraId="48FE583C" w14:textId="77777777" w:rsidR="003B2E21" w:rsidRDefault="003B2E21" w:rsidP="00C76E67">
      <w:pPr>
        <w:spacing w:before="100" w:beforeAutospacing="1" w:after="100" w:afterAutospacing="1"/>
        <w:jc w:val="both"/>
        <w:outlineLvl w:val="0"/>
        <w:rPr>
          <w:rFonts w:ascii="Arial" w:hAnsi="Arial" w:cs="Arial"/>
          <w:b/>
        </w:rPr>
      </w:pPr>
    </w:p>
    <w:p w14:paraId="608BDB2C" w14:textId="77777777" w:rsidR="003B2E21" w:rsidRDefault="003B2E21" w:rsidP="00C76E67">
      <w:pPr>
        <w:spacing w:before="100" w:beforeAutospacing="1" w:after="100" w:afterAutospacing="1"/>
        <w:jc w:val="both"/>
        <w:outlineLvl w:val="0"/>
        <w:rPr>
          <w:rFonts w:ascii="Arial" w:hAnsi="Arial" w:cs="Arial"/>
          <w:b/>
        </w:rPr>
      </w:pPr>
    </w:p>
    <w:p w14:paraId="70641DF8" w14:textId="77777777" w:rsidR="003B2E21" w:rsidRDefault="003B2E21" w:rsidP="00C76E67">
      <w:pPr>
        <w:spacing w:before="100" w:beforeAutospacing="1" w:after="100" w:afterAutospacing="1"/>
        <w:jc w:val="both"/>
        <w:outlineLvl w:val="0"/>
        <w:rPr>
          <w:rFonts w:ascii="Arial" w:hAnsi="Arial" w:cs="Arial"/>
          <w:b/>
        </w:rPr>
      </w:pPr>
    </w:p>
    <w:p w14:paraId="4BDE9E04" w14:textId="77777777" w:rsidR="003B2E21" w:rsidRDefault="003B2E21" w:rsidP="00C76E67">
      <w:pPr>
        <w:spacing w:before="100" w:beforeAutospacing="1" w:after="100" w:afterAutospacing="1"/>
        <w:jc w:val="both"/>
        <w:outlineLvl w:val="0"/>
        <w:rPr>
          <w:rFonts w:ascii="Arial" w:hAnsi="Arial" w:cs="Arial"/>
          <w:b/>
        </w:rPr>
      </w:pPr>
    </w:p>
    <w:p w14:paraId="36CFFC8E" w14:textId="77777777" w:rsidR="003B2E21" w:rsidRDefault="003B2E21" w:rsidP="00C76E67">
      <w:pPr>
        <w:spacing w:before="100" w:beforeAutospacing="1" w:after="100" w:afterAutospacing="1"/>
        <w:jc w:val="both"/>
        <w:outlineLvl w:val="0"/>
        <w:rPr>
          <w:rFonts w:ascii="Arial" w:hAnsi="Arial" w:cs="Arial"/>
          <w:b/>
        </w:rPr>
      </w:pPr>
    </w:p>
    <w:p w14:paraId="6418B4B1" w14:textId="77777777" w:rsidR="003B2E21" w:rsidRDefault="003B2E21" w:rsidP="00C76E67">
      <w:pPr>
        <w:spacing w:before="100" w:beforeAutospacing="1" w:after="100" w:afterAutospacing="1"/>
        <w:jc w:val="both"/>
        <w:outlineLvl w:val="0"/>
        <w:rPr>
          <w:rFonts w:ascii="Arial" w:hAnsi="Arial" w:cs="Arial"/>
          <w:b/>
        </w:rPr>
      </w:pPr>
    </w:p>
    <w:p w14:paraId="22D8D3BA" w14:textId="77777777" w:rsidR="003B2E21" w:rsidRDefault="003B2E21" w:rsidP="00C76E67">
      <w:pPr>
        <w:spacing w:before="100" w:beforeAutospacing="1" w:after="100" w:afterAutospacing="1"/>
        <w:jc w:val="both"/>
        <w:outlineLvl w:val="0"/>
        <w:rPr>
          <w:rFonts w:ascii="Arial" w:hAnsi="Arial" w:cs="Arial"/>
          <w:b/>
        </w:rPr>
      </w:pPr>
    </w:p>
    <w:p w14:paraId="733F4FD9" w14:textId="77777777" w:rsidR="003B2E21" w:rsidRDefault="003B2E21" w:rsidP="00C76E67">
      <w:pPr>
        <w:spacing w:before="100" w:beforeAutospacing="1" w:after="100" w:afterAutospacing="1"/>
        <w:jc w:val="both"/>
        <w:outlineLvl w:val="0"/>
        <w:rPr>
          <w:rFonts w:ascii="Arial" w:hAnsi="Arial" w:cs="Arial"/>
          <w:b/>
        </w:rPr>
      </w:pPr>
    </w:p>
    <w:p w14:paraId="5EE72A65" w14:textId="77777777" w:rsidR="003B2E21" w:rsidRDefault="003B2E21" w:rsidP="00C76E67">
      <w:pPr>
        <w:spacing w:before="100" w:beforeAutospacing="1" w:after="100" w:afterAutospacing="1"/>
        <w:jc w:val="both"/>
        <w:outlineLvl w:val="0"/>
        <w:rPr>
          <w:rFonts w:ascii="Arial" w:hAnsi="Arial" w:cs="Arial"/>
          <w:b/>
        </w:rPr>
      </w:pPr>
    </w:p>
    <w:p w14:paraId="65525A8D" w14:textId="77777777" w:rsidR="003B2E21" w:rsidRDefault="003B2E21" w:rsidP="00C76E67">
      <w:pPr>
        <w:spacing w:before="100" w:beforeAutospacing="1" w:after="100" w:afterAutospacing="1"/>
        <w:jc w:val="both"/>
        <w:outlineLvl w:val="0"/>
        <w:rPr>
          <w:rFonts w:ascii="Arial" w:hAnsi="Arial" w:cs="Arial"/>
          <w:b/>
        </w:rPr>
      </w:pPr>
    </w:p>
    <w:p w14:paraId="2368C8B6" w14:textId="77777777" w:rsidR="003B2E21" w:rsidRDefault="003B2E21" w:rsidP="00C76E67">
      <w:pPr>
        <w:spacing w:before="100" w:beforeAutospacing="1" w:after="100" w:afterAutospacing="1"/>
        <w:jc w:val="both"/>
        <w:outlineLvl w:val="0"/>
        <w:rPr>
          <w:rFonts w:ascii="Arial" w:hAnsi="Arial" w:cs="Arial"/>
          <w:b/>
        </w:rPr>
      </w:pPr>
    </w:p>
    <w:p w14:paraId="05E8C0C4" w14:textId="77777777" w:rsidR="003B2E21" w:rsidRDefault="003B2E21" w:rsidP="00C76E67">
      <w:pPr>
        <w:spacing w:before="100" w:beforeAutospacing="1" w:after="100" w:afterAutospacing="1"/>
        <w:jc w:val="both"/>
        <w:outlineLvl w:val="0"/>
        <w:rPr>
          <w:rFonts w:ascii="Arial" w:hAnsi="Arial" w:cs="Arial"/>
          <w:b/>
        </w:rPr>
      </w:pPr>
    </w:p>
    <w:p w14:paraId="4D37E017" w14:textId="77777777" w:rsidR="003B2E21" w:rsidRDefault="003B2E21" w:rsidP="00C76E67">
      <w:pPr>
        <w:spacing w:before="100" w:beforeAutospacing="1" w:after="100" w:afterAutospacing="1"/>
        <w:jc w:val="both"/>
        <w:outlineLvl w:val="0"/>
        <w:rPr>
          <w:rFonts w:ascii="Arial" w:hAnsi="Arial" w:cs="Arial"/>
          <w:b/>
        </w:rPr>
      </w:pPr>
    </w:p>
    <w:p w14:paraId="739CB7BB" w14:textId="77777777" w:rsidR="003B2E21" w:rsidRDefault="003B2E21" w:rsidP="00C76E67">
      <w:pPr>
        <w:spacing w:before="100" w:beforeAutospacing="1" w:after="100" w:afterAutospacing="1"/>
        <w:jc w:val="both"/>
        <w:outlineLvl w:val="0"/>
        <w:rPr>
          <w:rFonts w:ascii="Arial" w:hAnsi="Arial" w:cs="Arial"/>
          <w:b/>
        </w:rPr>
      </w:pPr>
    </w:p>
    <w:p w14:paraId="5E4177EB" w14:textId="77777777" w:rsidR="003B2E21" w:rsidRDefault="003B2E21" w:rsidP="00C76E67">
      <w:pPr>
        <w:spacing w:before="100" w:beforeAutospacing="1" w:after="100" w:afterAutospacing="1"/>
        <w:jc w:val="both"/>
        <w:outlineLvl w:val="0"/>
        <w:rPr>
          <w:rFonts w:ascii="Arial" w:hAnsi="Arial" w:cs="Arial"/>
          <w:b/>
        </w:rPr>
      </w:pPr>
    </w:p>
    <w:p w14:paraId="10A25D4C" w14:textId="77777777" w:rsidR="003B2E21" w:rsidRDefault="003B2E21" w:rsidP="00C76E67">
      <w:pPr>
        <w:spacing w:before="100" w:beforeAutospacing="1" w:after="100" w:afterAutospacing="1"/>
        <w:jc w:val="both"/>
        <w:outlineLvl w:val="0"/>
        <w:rPr>
          <w:rFonts w:ascii="Arial" w:hAnsi="Arial" w:cs="Arial"/>
          <w:b/>
        </w:rPr>
      </w:pPr>
    </w:p>
    <w:p w14:paraId="3FE1E7CE" w14:textId="77777777" w:rsidR="003B2E21" w:rsidRDefault="003B2E21" w:rsidP="00C76E67">
      <w:pPr>
        <w:spacing w:before="100" w:beforeAutospacing="1" w:after="100" w:afterAutospacing="1"/>
        <w:jc w:val="both"/>
        <w:outlineLvl w:val="0"/>
        <w:rPr>
          <w:rFonts w:ascii="Arial" w:hAnsi="Arial" w:cs="Arial"/>
          <w:b/>
        </w:rPr>
      </w:pPr>
    </w:p>
    <w:p w14:paraId="58869058" w14:textId="77777777" w:rsidR="003B2E21" w:rsidRDefault="003B2E21" w:rsidP="00C76E67">
      <w:pPr>
        <w:spacing w:before="100" w:beforeAutospacing="1" w:after="100" w:afterAutospacing="1"/>
        <w:jc w:val="both"/>
        <w:outlineLvl w:val="0"/>
        <w:rPr>
          <w:rFonts w:ascii="Arial" w:hAnsi="Arial" w:cs="Arial"/>
          <w:b/>
        </w:rPr>
      </w:pPr>
    </w:p>
    <w:p w14:paraId="6D108B2E" w14:textId="77777777" w:rsidR="00B35C9C" w:rsidRPr="00B35C9C" w:rsidRDefault="00B35C9C" w:rsidP="00C76E67">
      <w:pPr>
        <w:spacing w:before="100" w:beforeAutospacing="1" w:after="100" w:afterAutospacing="1"/>
        <w:jc w:val="both"/>
        <w:outlineLvl w:val="0"/>
        <w:rPr>
          <w:rFonts w:ascii="Arial" w:hAnsi="Arial" w:cs="Arial"/>
          <w:b/>
        </w:rPr>
      </w:pPr>
      <w:r w:rsidRPr="00B35C9C">
        <w:rPr>
          <w:rFonts w:ascii="Arial" w:hAnsi="Arial" w:cs="Arial"/>
          <w:b/>
        </w:rPr>
        <w:t>Claims</w:t>
      </w:r>
    </w:p>
    <w:p w14:paraId="1F2E25F0" w14:textId="77777777" w:rsidR="00712732" w:rsidRPr="00712732" w:rsidRDefault="00712732" w:rsidP="00712732">
      <w:pPr>
        <w:jc w:val="both"/>
        <w:rPr>
          <w:rFonts w:ascii="Arial" w:hAnsi="Arial" w:cs="Arial"/>
        </w:rPr>
      </w:pPr>
    </w:p>
    <w:p w14:paraId="69221196" w14:textId="727D91ED" w:rsidR="00712732" w:rsidRDefault="00712732" w:rsidP="00B35C9C">
      <w:pPr>
        <w:pStyle w:val="ListParagraph"/>
        <w:numPr>
          <w:ilvl w:val="0"/>
          <w:numId w:val="6"/>
        </w:numPr>
        <w:ind w:left="0"/>
        <w:jc w:val="both"/>
        <w:rPr>
          <w:rFonts w:ascii="Arial" w:hAnsi="Arial" w:cs="Arial"/>
        </w:rPr>
      </w:pPr>
      <w:r>
        <w:rPr>
          <w:rFonts w:ascii="Arial" w:eastAsia="Times New Roman" w:hAnsi="Arial" w:cs="Arial"/>
          <w:color w:val="222222"/>
          <w:shd w:val="clear" w:color="auto" w:fill="FFFFFF"/>
        </w:rPr>
        <w:t>An</w:t>
      </w:r>
      <w:r w:rsidRPr="00D0449B">
        <w:rPr>
          <w:rFonts w:ascii="Arial" w:eastAsia="Times New Roman" w:hAnsi="Arial" w:cs="Arial"/>
          <w:color w:val="222222"/>
          <w:shd w:val="clear" w:color="auto" w:fill="FFFFFF"/>
        </w:rPr>
        <w:t xml:space="preserve"> anti-fouling arrangement </w:t>
      </w:r>
      <w:r>
        <w:rPr>
          <w:rFonts w:ascii="Arial" w:eastAsia="Times New Roman" w:hAnsi="Arial" w:cs="Arial"/>
          <w:color w:val="222222"/>
          <w:shd w:val="clear" w:color="auto" w:fill="FFFFFF"/>
        </w:rPr>
        <w:t xml:space="preserve">for </w:t>
      </w:r>
      <w:r w:rsidR="00093C1D">
        <w:rPr>
          <w:rFonts w:ascii="Arial" w:eastAsia="Times New Roman" w:hAnsi="Arial" w:cs="Arial"/>
          <w:color w:val="222222"/>
          <w:shd w:val="clear" w:color="auto" w:fill="FFFFFF"/>
        </w:rPr>
        <w:t xml:space="preserve">submerged </w:t>
      </w:r>
      <w:r>
        <w:rPr>
          <w:rFonts w:ascii="Arial" w:eastAsia="Times New Roman" w:hAnsi="Arial" w:cs="Arial"/>
          <w:color w:val="222222"/>
          <w:shd w:val="clear" w:color="auto" w:fill="FFFFFF"/>
        </w:rPr>
        <w:t xml:space="preserve">aquatic structures and </w:t>
      </w:r>
      <w:r w:rsidR="00093C1D">
        <w:rPr>
          <w:rFonts w:ascii="Arial" w:eastAsia="Times New Roman" w:hAnsi="Arial" w:cs="Arial"/>
          <w:color w:val="222222"/>
          <w:shd w:val="clear" w:color="auto" w:fill="FFFFFF"/>
        </w:rPr>
        <w:t xml:space="preserve">objects which </w:t>
      </w:r>
      <w:r w:rsidRPr="00D0449B">
        <w:rPr>
          <w:rFonts w:ascii="Arial" w:eastAsia="Times New Roman" w:hAnsi="Arial" w:cs="Arial"/>
          <w:color w:val="222222"/>
          <w:shd w:val="clear" w:color="auto" w:fill="FFFFFF"/>
        </w:rPr>
        <w:t xml:space="preserve">comprises of one or more ultrasonic </w:t>
      </w:r>
      <w:r w:rsidR="00332793">
        <w:rPr>
          <w:rFonts w:ascii="Arial" w:eastAsia="Times New Roman" w:hAnsi="Arial" w:cs="Arial"/>
          <w:color w:val="222222"/>
          <w:shd w:val="clear" w:color="auto" w:fill="FFFFFF"/>
        </w:rPr>
        <w:t>actuator</w:t>
      </w:r>
      <w:r w:rsidR="00C76E67">
        <w:rPr>
          <w:rFonts w:ascii="Arial" w:eastAsia="Times New Roman" w:hAnsi="Arial" w:cs="Arial"/>
          <w:color w:val="222222"/>
          <w:shd w:val="clear" w:color="auto" w:fill="FFFFFF"/>
        </w:rPr>
        <w:t>s</w:t>
      </w:r>
      <w:r w:rsidRPr="00D0449B">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each of which</w:t>
      </w:r>
      <w:r w:rsidRPr="00D0449B">
        <w:rPr>
          <w:rFonts w:ascii="Arial" w:eastAsia="Times New Roman" w:hAnsi="Arial" w:cs="Arial"/>
          <w:color w:val="222222"/>
          <w:shd w:val="clear" w:color="auto" w:fill="FFFFFF"/>
        </w:rPr>
        <w:t xml:space="preserve"> are mechanically </w:t>
      </w:r>
      <w:r w:rsidR="00461645">
        <w:rPr>
          <w:rFonts w:ascii="Arial" w:eastAsia="Times New Roman" w:hAnsi="Arial" w:cs="Arial"/>
          <w:color w:val="222222"/>
          <w:shd w:val="clear" w:color="auto" w:fill="FFFFFF"/>
        </w:rPr>
        <w:t xml:space="preserve">/ acoustically </w:t>
      </w:r>
      <w:r w:rsidRPr="00D0449B">
        <w:rPr>
          <w:rFonts w:ascii="Arial" w:hAnsi="Arial" w:cs="Arial"/>
        </w:rPr>
        <w:t xml:space="preserve">connected to a wire </w:t>
      </w:r>
      <w:r w:rsidR="00A527AE">
        <w:rPr>
          <w:rFonts w:ascii="Arial" w:hAnsi="Arial" w:cs="Arial"/>
        </w:rPr>
        <w:t xml:space="preserve">or tube </w:t>
      </w:r>
      <w:r w:rsidRPr="00D0449B">
        <w:rPr>
          <w:rFonts w:ascii="Arial" w:hAnsi="Arial" w:cs="Arial"/>
        </w:rPr>
        <w:t xml:space="preserve">of metal construction </w:t>
      </w:r>
      <w:r>
        <w:rPr>
          <w:rFonts w:ascii="Arial" w:hAnsi="Arial" w:cs="Arial"/>
        </w:rPr>
        <w:t>in the form of a</w:t>
      </w:r>
      <w:r w:rsidRPr="00D0449B">
        <w:rPr>
          <w:rFonts w:ascii="Arial" w:hAnsi="Arial" w:cs="Arial"/>
        </w:rPr>
        <w:t xml:space="preserve"> very flexible</w:t>
      </w:r>
      <w:r>
        <w:rPr>
          <w:rFonts w:ascii="Arial" w:hAnsi="Arial" w:cs="Arial"/>
        </w:rPr>
        <w:t xml:space="preserve"> and</w:t>
      </w:r>
      <w:r w:rsidRPr="00D0449B">
        <w:rPr>
          <w:rFonts w:ascii="Arial" w:hAnsi="Arial" w:cs="Arial"/>
        </w:rPr>
        <w:t xml:space="preserve"> slender rod</w:t>
      </w:r>
      <w:r w:rsidR="00067292">
        <w:rPr>
          <w:rFonts w:ascii="Arial" w:hAnsi="Arial" w:cs="Arial"/>
          <w:color w:val="FF0000"/>
        </w:rPr>
        <w:t xml:space="preserve"> </w:t>
      </w:r>
      <w:r w:rsidR="00067292" w:rsidRPr="00736E45">
        <w:rPr>
          <w:rFonts w:ascii="Arial" w:hAnsi="Arial" w:cs="Arial"/>
        </w:rPr>
        <w:t>or tube</w:t>
      </w:r>
      <w:r w:rsidRPr="00736E45">
        <w:rPr>
          <w:rFonts w:ascii="Arial" w:hAnsi="Arial" w:cs="Arial"/>
        </w:rPr>
        <w:t xml:space="preserve"> </w:t>
      </w:r>
      <w:r>
        <w:rPr>
          <w:rFonts w:ascii="Arial" w:hAnsi="Arial" w:cs="Arial"/>
        </w:rPr>
        <w:t>which acts as an antenna / radiator or emitter</w:t>
      </w:r>
      <w:r w:rsidR="00994FA9">
        <w:rPr>
          <w:rFonts w:ascii="Arial" w:hAnsi="Arial" w:cs="Arial"/>
        </w:rPr>
        <w:t>, whereby,</w:t>
      </w:r>
      <w:r>
        <w:rPr>
          <w:rFonts w:ascii="Arial" w:hAnsi="Arial" w:cs="Arial"/>
        </w:rPr>
        <w:t xml:space="preserve"> </w:t>
      </w:r>
      <w:r w:rsidR="00994FA9">
        <w:rPr>
          <w:rFonts w:ascii="Arial" w:hAnsi="Arial" w:cs="Arial"/>
        </w:rPr>
        <w:t>e</w:t>
      </w:r>
      <w:r w:rsidR="00B03A3D">
        <w:rPr>
          <w:rFonts w:ascii="Arial" w:hAnsi="Arial" w:cs="Arial"/>
        </w:rPr>
        <w:t>ach wire</w:t>
      </w:r>
      <w:r w:rsidR="006E75E1">
        <w:rPr>
          <w:rFonts w:ascii="Arial" w:hAnsi="Arial" w:cs="Arial"/>
        </w:rPr>
        <w:t xml:space="preserve"> </w:t>
      </w:r>
      <w:r w:rsidR="00067292" w:rsidRPr="00736E45">
        <w:rPr>
          <w:rFonts w:ascii="Arial" w:hAnsi="Arial" w:cs="Arial"/>
        </w:rPr>
        <w:t>or tube</w:t>
      </w:r>
      <w:r w:rsidR="00A527AE" w:rsidRPr="00736E45">
        <w:rPr>
          <w:rFonts w:ascii="Arial" w:hAnsi="Arial" w:cs="Arial"/>
        </w:rPr>
        <w:t xml:space="preserve"> </w:t>
      </w:r>
      <w:r>
        <w:rPr>
          <w:rFonts w:ascii="Arial" w:hAnsi="Arial" w:cs="Arial"/>
        </w:rPr>
        <w:t xml:space="preserve">can have varying diameters and lengths </w:t>
      </w:r>
      <w:r w:rsidR="006E75E1">
        <w:rPr>
          <w:rFonts w:ascii="Arial" w:hAnsi="Arial" w:cs="Arial"/>
        </w:rPr>
        <w:t>and t</w:t>
      </w:r>
      <w:r w:rsidR="00276467">
        <w:rPr>
          <w:rFonts w:ascii="Arial" w:hAnsi="Arial" w:cs="Arial"/>
        </w:rPr>
        <w:t xml:space="preserve">he </w:t>
      </w:r>
      <w:r>
        <w:rPr>
          <w:rFonts w:ascii="Arial" w:hAnsi="Arial" w:cs="Arial"/>
        </w:rPr>
        <w:t>physical properties of the wire</w:t>
      </w:r>
      <w:r w:rsidR="00A527AE">
        <w:rPr>
          <w:rFonts w:ascii="Arial" w:hAnsi="Arial" w:cs="Arial"/>
        </w:rPr>
        <w:t xml:space="preserve"> or tube</w:t>
      </w:r>
      <w:r>
        <w:rPr>
          <w:rFonts w:ascii="Arial" w:hAnsi="Arial" w:cs="Arial"/>
        </w:rPr>
        <w:t xml:space="preserve"> enable it to be deflected </w:t>
      </w:r>
      <w:r w:rsidR="009C48C1">
        <w:rPr>
          <w:rFonts w:ascii="Arial" w:hAnsi="Arial" w:cs="Arial"/>
        </w:rPr>
        <w:t xml:space="preserve">/ bent </w:t>
      </w:r>
      <w:r>
        <w:rPr>
          <w:rFonts w:ascii="Arial" w:hAnsi="Arial" w:cs="Arial"/>
        </w:rPr>
        <w:t>at angles without having any large effect on transmission of ultrasonic vibrations down the full length of the wire</w:t>
      </w:r>
      <w:r w:rsidR="00A527AE">
        <w:rPr>
          <w:rFonts w:ascii="Arial" w:hAnsi="Arial" w:cs="Arial"/>
        </w:rPr>
        <w:t xml:space="preserve"> or tube</w:t>
      </w:r>
      <w:r>
        <w:rPr>
          <w:rFonts w:ascii="Arial" w:hAnsi="Arial" w:cs="Arial"/>
        </w:rPr>
        <w:t xml:space="preserve"> in question</w:t>
      </w:r>
      <w:r w:rsidR="00994FA9">
        <w:rPr>
          <w:rFonts w:ascii="Arial" w:hAnsi="Arial" w:cs="Arial"/>
        </w:rPr>
        <w:t>, whereby t</w:t>
      </w:r>
      <w:r w:rsidR="006E75E1">
        <w:rPr>
          <w:rFonts w:ascii="Arial" w:hAnsi="Arial" w:cs="Arial"/>
        </w:rPr>
        <w:t xml:space="preserve">he </w:t>
      </w:r>
      <w:r w:rsidR="00461645">
        <w:rPr>
          <w:rFonts w:ascii="Arial" w:hAnsi="Arial" w:cs="Arial"/>
        </w:rPr>
        <w:t>“</w:t>
      </w:r>
      <w:r w:rsidR="006E75E1">
        <w:rPr>
          <w:rFonts w:ascii="Arial" w:hAnsi="Arial" w:cs="Arial"/>
        </w:rPr>
        <w:t>actuator / wire</w:t>
      </w:r>
      <w:r w:rsidR="00A527AE">
        <w:rPr>
          <w:rFonts w:ascii="Arial" w:hAnsi="Arial" w:cs="Arial"/>
        </w:rPr>
        <w:t xml:space="preserve"> or tube</w:t>
      </w:r>
      <w:r w:rsidR="00461645">
        <w:rPr>
          <w:rFonts w:ascii="Arial" w:hAnsi="Arial" w:cs="Arial"/>
        </w:rPr>
        <w:t>”</w:t>
      </w:r>
      <w:r w:rsidR="006E75E1">
        <w:rPr>
          <w:rFonts w:ascii="Arial" w:hAnsi="Arial" w:cs="Arial"/>
        </w:rPr>
        <w:t xml:space="preserve"> arrangements can be used as </w:t>
      </w:r>
      <w:r w:rsidR="00994FA9">
        <w:rPr>
          <w:rFonts w:ascii="Arial" w:hAnsi="Arial" w:cs="Arial"/>
        </w:rPr>
        <w:t>single devices or can be used in</w:t>
      </w:r>
      <w:r w:rsidR="006E75E1">
        <w:rPr>
          <w:rFonts w:ascii="Arial" w:hAnsi="Arial" w:cs="Arial"/>
        </w:rPr>
        <w:t xml:space="preserve"> a group or multitude </w:t>
      </w:r>
      <w:r w:rsidR="00994FA9">
        <w:rPr>
          <w:rFonts w:ascii="Arial" w:hAnsi="Arial" w:cs="Arial"/>
        </w:rPr>
        <w:t xml:space="preserve">of single devices </w:t>
      </w:r>
      <w:r w:rsidR="006E75E1">
        <w:rPr>
          <w:rFonts w:ascii="Arial" w:hAnsi="Arial" w:cs="Arial"/>
        </w:rPr>
        <w:t>enabling g</w:t>
      </w:r>
      <w:r w:rsidR="00994FA9">
        <w:rPr>
          <w:rFonts w:ascii="Arial" w:hAnsi="Arial" w:cs="Arial"/>
        </w:rPr>
        <w:t xml:space="preserve">reater anti-fouling coverage / distance particularly when combined with a generator, based on </w:t>
      </w:r>
      <w:r w:rsidR="00994FA9" w:rsidRPr="00D0449B">
        <w:rPr>
          <w:rFonts w:ascii="Arial" w:hAnsi="Arial" w:cs="Arial"/>
        </w:rPr>
        <w:t>Multi</w:t>
      </w:r>
      <w:r w:rsidR="00994FA9">
        <w:rPr>
          <w:rFonts w:ascii="Arial" w:hAnsi="Arial" w:cs="Arial"/>
        </w:rPr>
        <w:t>-</w:t>
      </w:r>
      <w:r w:rsidR="00994FA9" w:rsidRPr="00D0449B">
        <w:rPr>
          <w:rFonts w:ascii="Arial" w:hAnsi="Arial" w:cs="Arial"/>
        </w:rPr>
        <w:t>frequency, Multi</w:t>
      </w:r>
      <w:r w:rsidR="00994FA9">
        <w:rPr>
          <w:rFonts w:ascii="Arial" w:hAnsi="Arial" w:cs="Arial"/>
        </w:rPr>
        <w:t>-</w:t>
      </w:r>
      <w:r w:rsidR="00994FA9" w:rsidRPr="00D0449B">
        <w:rPr>
          <w:rFonts w:ascii="Arial" w:hAnsi="Arial" w:cs="Arial"/>
        </w:rPr>
        <w:t>mode, Modulated Sonic</w:t>
      </w:r>
      <w:r w:rsidR="00994FA9">
        <w:rPr>
          <w:rFonts w:ascii="Arial" w:hAnsi="Arial" w:cs="Arial"/>
        </w:rPr>
        <w:t xml:space="preserve"> &amp; Ultrasonic Vibrations, </w:t>
      </w:r>
      <w:r w:rsidR="00DF059E">
        <w:rPr>
          <w:rFonts w:ascii="Arial" w:hAnsi="Arial" w:cs="Arial"/>
        </w:rPr>
        <w:t xml:space="preserve">which allows for the production of extremely high number of harmonics and </w:t>
      </w:r>
      <w:r w:rsidR="00994FA9">
        <w:rPr>
          <w:rFonts w:ascii="Arial" w:hAnsi="Arial" w:cs="Arial"/>
        </w:rPr>
        <w:t>whereby the anti-fouling arrangement allows for ultrasonic vibration transmission</w:t>
      </w:r>
      <w:r w:rsidR="007C3DAD">
        <w:rPr>
          <w:rFonts w:ascii="Arial" w:hAnsi="Arial" w:cs="Arial"/>
        </w:rPr>
        <w:t>,</w:t>
      </w:r>
      <w:r w:rsidR="00994FA9">
        <w:rPr>
          <w:rFonts w:ascii="Arial" w:hAnsi="Arial" w:cs="Arial"/>
        </w:rPr>
        <w:t xml:space="preserve"> </w:t>
      </w:r>
      <w:r w:rsidR="007C3DAD">
        <w:rPr>
          <w:rFonts w:ascii="Arial" w:hAnsi="Arial" w:cs="Arial"/>
        </w:rPr>
        <w:t xml:space="preserve">nearby but not connected to, the objects or surfaces to be protected, and </w:t>
      </w:r>
      <w:r w:rsidR="00994FA9">
        <w:rPr>
          <w:rFonts w:ascii="Arial" w:hAnsi="Arial" w:cs="Arial"/>
        </w:rPr>
        <w:t>into surrounding water directly from the wire</w:t>
      </w:r>
      <w:r w:rsidR="00A527AE">
        <w:rPr>
          <w:rFonts w:ascii="Arial" w:hAnsi="Arial" w:cs="Arial"/>
        </w:rPr>
        <w:t xml:space="preserve"> or tube</w:t>
      </w:r>
      <w:r w:rsidR="00994FA9">
        <w:rPr>
          <w:rFonts w:ascii="Arial" w:hAnsi="Arial" w:cs="Arial"/>
        </w:rPr>
        <w:t>, which acts as an antenna / radiator or transmitter, and without the n</w:t>
      </w:r>
      <w:r w:rsidR="00EC535C">
        <w:rPr>
          <w:rFonts w:ascii="Arial" w:hAnsi="Arial" w:cs="Arial"/>
        </w:rPr>
        <w:t>eed for acoustic coupling to the</w:t>
      </w:r>
      <w:r w:rsidR="00994FA9">
        <w:rPr>
          <w:rFonts w:ascii="Arial" w:hAnsi="Arial" w:cs="Arial"/>
        </w:rPr>
        <w:t xml:space="preserve"> surface or structure </w:t>
      </w:r>
      <w:r w:rsidR="00EC535C">
        <w:rPr>
          <w:rFonts w:ascii="Arial" w:hAnsi="Arial" w:cs="Arial"/>
        </w:rPr>
        <w:t>to be protected</w:t>
      </w:r>
      <w:r w:rsidR="00994FA9">
        <w:rPr>
          <w:rFonts w:ascii="Arial" w:hAnsi="Arial" w:cs="Arial"/>
        </w:rPr>
        <w:t xml:space="preserve">. </w:t>
      </w:r>
    </w:p>
    <w:p w14:paraId="5B099CE7" w14:textId="77777777" w:rsidR="00712732" w:rsidRDefault="00712732" w:rsidP="00712732">
      <w:pPr>
        <w:pStyle w:val="ListParagraph"/>
        <w:ind w:left="0"/>
        <w:jc w:val="both"/>
        <w:rPr>
          <w:rFonts w:ascii="Arial" w:hAnsi="Arial" w:cs="Arial"/>
        </w:rPr>
      </w:pPr>
    </w:p>
    <w:p w14:paraId="02D1AB82" w14:textId="2D765F2D" w:rsidR="008361EF" w:rsidRDefault="00286A5D" w:rsidP="00B35C9C">
      <w:pPr>
        <w:pStyle w:val="ListParagraph"/>
        <w:numPr>
          <w:ilvl w:val="0"/>
          <w:numId w:val="6"/>
        </w:numPr>
        <w:ind w:left="0"/>
        <w:jc w:val="both"/>
        <w:rPr>
          <w:rFonts w:ascii="Arial" w:hAnsi="Arial" w:cs="Arial"/>
        </w:rPr>
      </w:pPr>
      <w:r>
        <w:rPr>
          <w:rFonts w:ascii="Arial" w:hAnsi="Arial" w:cs="Arial"/>
        </w:rPr>
        <w:t>An anti-fouling arrangement</w:t>
      </w:r>
      <w:r w:rsidR="008361EF">
        <w:rPr>
          <w:rFonts w:ascii="Arial" w:hAnsi="Arial" w:cs="Arial"/>
        </w:rPr>
        <w:t xml:space="preserve"> according to claim 1. </w:t>
      </w:r>
      <w:r w:rsidR="00736E45">
        <w:rPr>
          <w:rFonts w:ascii="Arial" w:hAnsi="Arial" w:cs="Arial"/>
        </w:rPr>
        <w:t xml:space="preserve">wherein an ultrasonic </w:t>
      </w:r>
      <w:r w:rsidR="00332793">
        <w:rPr>
          <w:rFonts w:ascii="Arial" w:hAnsi="Arial" w:cs="Arial"/>
        </w:rPr>
        <w:t>actuator</w:t>
      </w:r>
      <w:r w:rsidR="008361EF">
        <w:rPr>
          <w:rFonts w:ascii="Arial" w:hAnsi="Arial" w:cs="Arial"/>
        </w:rPr>
        <w:t xml:space="preserve"> is connected and powered by a specially designed ultrasonic generator </w:t>
      </w:r>
      <w:r w:rsidR="003C7A91">
        <w:rPr>
          <w:rFonts w:ascii="Arial" w:hAnsi="Arial" w:cs="Arial"/>
        </w:rPr>
        <w:t>(</w:t>
      </w:r>
      <w:r w:rsidR="008361EF">
        <w:rPr>
          <w:rFonts w:ascii="Arial" w:hAnsi="Arial" w:cs="Arial"/>
        </w:rPr>
        <w:t xml:space="preserve">according to </w:t>
      </w:r>
      <w:r w:rsidR="00A24780" w:rsidRPr="003C7A91">
        <w:rPr>
          <w:rFonts w:ascii="Arial" w:hAnsi="Arial" w:cs="Arial"/>
        </w:rPr>
        <w:t>EP 1 238 715 A1</w:t>
      </w:r>
      <w:r w:rsidR="003C7A91" w:rsidRPr="003C7A91">
        <w:rPr>
          <w:rFonts w:ascii="Arial" w:hAnsi="Arial" w:cs="Arial"/>
        </w:rPr>
        <w:t>)</w:t>
      </w:r>
    </w:p>
    <w:p w14:paraId="59A633C8" w14:textId="77777777" w:rsidR="008361EF" w:rsidRPr="008361EF" w:rsidRDefault="008361EF" w:rsidP="008361EF">
      <w:pPr>
        <w:pStyle w:val="ListParagraph"/>
        <w:ind w:left="0"/>
        <w:jc w:val="both"/>
        <w:rPr>
          <w:rFonts w:ascii="Arial" w:hAnsi="Arial" w:cs="Arial"/>
        </w:rPr>
      </w:pPr>
    </w:p>
    <w:p w14:paraId="44AAF85E" w14:textId="23731C37"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 1. &amp; 2. w</w:t>
      </w:r>
      <w:r w:rsidR="00736E45">
        <w:rPr>
          <w:rFonts w:ascii="Arial" w:hAnsi="Arial" w:cs="Arial"/>
        </w:rPr>
        <w:t xml:space="preserve">herein the ultrasonic </w:t>
      </w:r>
      <w:r w:rsidR="00332793">
        <w:rPr>
          <w:rFonts w:ascii="Arial" w:hAnsi="Arial" w:cs="Arial"/>
        </w:rPr>
        <w:t>actuator</w:t>
      </w:r>
      <w:r>
        <w:rPr>
          <w:rFonts w:ascii="Arial" w:hAnsi="Arial" w:cs="Arial"/>
        </w:rPr>
        <w:t xml:space="preserve"> is acoustically coupled to a wire</w:t>
      </w:r>
      <w:r w:rsidR="00736E45">
        <w:rPr>
          <w:rFonts w:ascii="Arial" w:hAnsi="Arial" w:cs="Arial"/>
        </w:rPr>
        <w:t xml:space="preserve"> or tube</w:t>
      </w:r>
      <w:r>
        <w:rPr>
          <w:rFonts w:ascii="Arial" w:hAnsi="Arial" w:cs="Arial"/>
        </w:rPr>
        <w:t xml:space="preserve"> </w:t>
      </w:r>
    </w:p>
    <w:p w14:paraId="1C633943" w14:textId="77777777" w:rsidR="008361EF" w:rsidRPr="008361EF" w:rsidRDefault="008361EF" w:rsidP="008361EF">
      <w:pPr>
        <w:jc w:val="both"/>
        <w:rPr>
          <w:rFonts w:ascii="Arial" w:hAnsi="Arial" w:cs="Arial"/>
        </w:rPr>
      </w:pPr>
    </w:p>
    <w:p w14:paraId="27018B93" w14:textId="30F5CEFC" w:rsidR="008361EF" w:rsidRDefault="008361EF" w:rsidP="008361EF">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s 1. - </w:t>
      </w:r>
      <w:r>
        <w:rPr>
          <w:rFonts w:ascii="Arial" w:hAnsi="Arial" w:cs="Arial"/>
        </w:rPr>
        <w:t>3. wherein the wire</w:t>
      </w:r>
      <w:r w:rsidR="00736E45">
        <w:rPr>
          <w:rFonts w:ascii="Arial" w:hAnsi="Arial" w:cs="Arial"/>
        </w:rPr>
        <w:t xml:space="preserve"> or tube</w:t>
      </w:r>
      <w:r w:rsidRPr="008361EF">
        <w:rPr>
          <w:rFonts w:ascii="Arial" w:hAnsi="Arial" w:cs="Arial"/>
        </w:rPr>
        <w:t xml:space="preserve"> acts as an antenna / radiator or transmitter of acoustic waves.</w:t>
      </w:r>
    </w:p>
    <w:p w14:paraId="4E00EA2C" w14:textId="77777777" w:rsidR="008361EF" w:rsidRPr="008361EF" w:rsidRDefault="008361EF" w:rsidP="008361EF">
      <w:pPr>
        <w:jc w:val="both"/>
        <w:rPr>
          <w:rFonts w:ascii="Arial" w:hAnsi="Arial" w:cs="Arial"/>
        </w:rPr>
      </w:pPr>
    </w:p>
    <w:p w14:paraId="5441CEE9" w14:textId="61125616" w:rsidR="00A53CD0" w:rsidRDefault="008361EF" w:rsidP="008361EF">
      <w:pPr>
        <w:pStyle w:val="ListParagraph"/>
        <w:numPr>
          <w:ilvl w:val="0"/>
          <w:numId w:val="6"/>
        </w:numPr>
        <w:ind w:left="0"/>
        <w:jc w:val="both"/>
        <w:rPr>
          <w:rFonts w:ascii="Arial" w:hAnsi="Arial" w:cs="Arial"/>
        </w:rPr>
      </w:pPr>
      <w:r>
        <w:rPr>
          <w:rFonts w:ascii="Arial" w:hAnsi="Arial" w:cs="Arial"/>
        </w:rPr>
        <w:t>An anti-fouling arrangement</w:t>
      </w:r>
      <w:r w:rsidR="00A53CD0">
        <w:rPr>
          <w:rFonts w:ascii="Arial" w:hAnsi="Arial" w:cs="Arial"/>
        </w:rPr>
        <w:t xml:space="preserve"> according to claim 4</w:t>
      </w:r>
      <w:r>
        <w:rPr>
          <w:rFonts w:ascii="Arial" w:hAnsi="Arial" w:cs="Arial"/>
        </w:rPr>
        <w:t xml:space="preserve">. wherein </w:t>
      </w:r>
      <w:r w:rsidR="00A53CD0">
        <w:rPr>
          <w:rFonts w:ascii="Arial" w:hAnsi="Arial" w:cs="Arial"/>
        </w:rPr>
        <w:t>the acoustic waves produced in the wire</w:t>
      </w:r>
      <w:r w:rsidR="00736E45">
        <w:rPr>
          <w:rFonts w:ascii="Arial" w:hAnsi="Arial" w:cs="Arial"/>
        </w:rPr>
        <w:t xml:space="preserve"> or tube</w:t>
      </w:r>
      <w:r w:rsidR="00A53CD0">
        <w:rPr>
          <w:rFonts w:ascii="Arial" w:hAnsi="Arial" w:cs="Arial"/>
        </w:rPr>
        <w:t xml:space="preserve"> are transferred radially, axially and torsionally into the surrounding water</w:t>
      </w:r>
      <w:r w:rsidR="00D44183">
        <w:rPr>
          <w:rFonts w:ascii="Arial" w:hAnsi="Arial" w:cs="Arial"/>
        </w:rPr>
        <w:t>.</w:t>
      </w:r>
      <w:r w:rsidR="00A53CD0">
        <w:rPr>
          <w:rFonts w:ascii="Arial" w:hAnsi="Arial" w:cs="Arial"/>
        </w:rPr>
        <w:t xml:space="preserve">  </w:t>
      </w:r>
    </w:p>
    <w:p w14:paraId="02ED663B" w14:textId="77777777" w:rsidR="00A53CD0" w:rsidRPr="00A53CD0" w:rsidRDefault="00A53CD0" w:rsidP="00A53CD0">
      <w:pPr>
        <w:jc w:val="both"/>
        <w:rPr>
          <w:rFonts w:ascii="Arial" w:hAnsi="Arial" w:cs="Arial"/>
        </w:rPr>
      </w:pPr>
    </w:p>
    <w:p w14:paraId="0E50ED30" w14:textId="177D8135" w:rsidR="008361EF" w:rsidRDefault="00A53CD0" w:rsidP="00D44183">
      <w:pPr>
        <w:pStyle w:val="ListParagraph"/>
        <w:numPr>
          <w:ilvl w:val="0"/>
          <w:numId w:val="6"/>
        </w:numPr>
        <w:ind w:left="0"/>
        <w:jc w:val="both"/>
        <w:rPr>
          <w:rFonts w:ascii="Arial" w:hAnsi="Arial" w:cs="Arial"/>
        </w:rPr>
      </w:pPr>
      <w:r>
        <w:rPr>
          <w:rFonts w:ascii="Arial" w:hAnsi="Arial" w:cs="Arial"/>
        </w:rPr>
        <w:t>An anti-fouling arrangement according to claim</w:t>
      </w:r>
      <w:r w:rsidR="00D44183">
        <w:rPr>
          <w:rFonts w:ascii="Arial" w:hAnsi="Arial" w:cs="Arial"/>
        </w:rPr>
        <w:t xml:space="preserve"> 5</w:t>
      </w:r>
      <w:r>
        <w:rPr>
          <w:rFonts w:ascii="Arial" w:hAnsi="Arial" w:cs="Arial"/>
        </w:rPr>
        <w:t>. wherein the acoustic waves produced in the wire</w:t>
      </w:r>
      <w:r w:rsidR="00736E45">
        <w:rPr>
          <w:rFonts w:ascii="Arial" w:hAnsi="Arial" w:cs="Arial"/>
        </w:rPr>
        <w:t xml:space="preserve"> or tube</w:t>
      </w:r>
      <w:r>
        <w:rPr>
          <w:rFonts w:ascii="Arial" w:hAnsi="Arial" w:cs="Arial"/>
        </w:rPr>
        <w:t xml:space="preserve"> </w:t>
      </w:r>
      <w:r w:rsidR="00D44183">
        <w:rPr>
          <w:rFonts w:ascii="Arial" w:hAnsi="Arial" w:cs="Arial"/>
        </w:rPr>
        <w:t>mitigate the need for acoustic wave transmission via acoustic coupling to any “other” submerged structure or surface.</w:t>
      </w:r>
    </w:p>
    <w:p w14:paraId="44AFF604" w14:textId="77777777" w:rsidR="00D44183" w:rsidRPr="00D44183" w:rsidRDefault="00D44183" w:rsidP="00D44183">
      <w:pPr>
        <w:jc w:val="both"/>
        <w:rPr>
          <w:rFonts w:ascii="Arial" w:hAnsi="Arial" w:cs="Arial"/>
        </w:rPr>
      </w:pPr>
    </w:p>
    <w:p w14:paraId="37E644E7" w14:textId="1308663F" w:rsidR="004301D9" w:rsidRDefault="004301D9" w:rsidP="004301D9">
      <w:pPr>
        <w:pStyle w:val="ListParagraph"/>
        <w:numPr>
          <w:ilvl w:val="0"/>
          <w:numId w:val="6"/>
        </w:numPr>
        <w:ind w:left="0"/>
        <w:jc w:val="both"/>
        <w:rPr>
          <w:rFonts w:ascii="Arial" w:hAnsi="Arial" w:cs="Arial"/>
        </w:rPr>
      </w:pPr>
      <w:r>
        <w:rPr>
          <w:rFonts w:ascii="Arial" w:hAnsi="Arial" w:cs="Arial"/>
        </w:rPr>
        <w:t>An anti-fouling arrangement according to claim</w:t>
      </w:r>
      <w:r w:rsidR="00745842">
        <w:rPr>
          <w:rFonts w:ascii="Arial" w:hAnsi="Arial" w:cs="Arial"/>
        </w:rPr>
        <w:t>s 1. -</w:t>
      </w:r>
      <w:r>
        <w:rPr>
          <w:rFonts w:ascii="Arial" w:hAnsi="Arial" w:cs="Arial"/>
        </w:rPr>
        <w:t xml:space="preserve"> </w:t>
      </w:r>
      <w:r w:rsidR="00745842">
        <w:rPr>
          <w:rFonts w:ascii="Arial" w:hAnsi="Arial" w:cs="Arial"/>
        </w:rPr>
        <w:t>6</w:t>
      </w:r>
      <w:r>
        <w:rPr>
          <w:rFonts w:ascii="Arial" w:hAnsi="Arial" w:cs="Arial"/>
        </w:rPr>
        <w:t xml:space="preserve">. wherein </w:t>
      </w:r>
      <w:r w:rsidR="00745842">
        <w:rPr>
          <w:rFonts w:ascii="Arial" w:hAnsi="Arial" w:cs="Arial"/>
        </w:rPr>
        <w:t>the wire</w:t>
      </w:r>
      <w:r w:rsidR="00736E45">
        <w:rPr>
          <w:rFonts w:ascii="Arial" w:hAnsi="Arial" w:cs="Arial"/>
        </w:rPr>
        <w:t xml:space="preserve"> or tube</w:t>
      </w:r>
      <w:r w:rsidR="00745842">
        <w:rPr>
          <w:rFonts w:ascii="Arial" w:hAnsi="Arial" w:cs="Arial"/>
        </w:rPr>
        <w:t xml:space="preserve"> may have a diameter ranging between 0,5mm to 10mm</w:t>
      </w:r>
      <w:r w:rsidR="00067292">
        <w:rPr>
          <w:rFonts w:ascii="Arial" w:hAnsi="Arial" w:cs="Arial"/>
        </w:rPr>
        <w:t xml:space="preserve"> </w:t>
      </w:r>
      <w:r w:rsidR="00736E45" w:rsidRPr="00736E45">
        <w:rPr>
          <w:rFonts w:ascii="Arial" w:hAnsi="Arial" w:cs="Arial"/>
        </w:rPr>
        <w:t>or</w:t>
      </w:r>
      <w:r w:rsidR="00067292" w:rsidRPr="00736E45">
        <w:rPr>
          <w:rFonts w:ascii="Arial" w:hAnsi="Arial" w:cs="Arial"/>
        </w:rPr>
        <w:t xml:space="preserve"> more</w:t>
      </w:r>
    </w:p>
    <w:p w14:paraId="3EF0784E" w14:textId="77777777" w:rsidR="00745842" w:rsidRPr="00745842" w:rsidRDefault="00745842" w:rsidP="00745842">
      <w:pPr>
        <w:jc w:val="both"/>
        <w:rPr>
          <w:rFonts w:ascii="Arial" w:hAnsi="Arial" w:cs="Arial"/>
        </w:rPr>
      </w:pPr>
    </w:p>
    <w:p w14:paraId="709C803C" w14:textId="44474B3D" w:rsidR="00745842" w:rsidRDefault="00745842"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 - 7. wherein the wire </w:t>
      </w:r>
      <w:r w:rsidR="00736E45">
        <w:rPr>
          <w:rFonts w:ascii="Arial" w:hAnsi="Arial" w:cs="Arial"/>
        </w:rPr>
        <w:t xml:space="preserve">or tube </w:t>
      </w:r>
      <w:r>
        <w:rPr>
          <w:rFonts w:ascii="Arial" w:hAnsi="Arial" w:cs="Arial"/>
        </w:rPr>
        <w:t>may have a length of up to 20 meters</w:t>
      </w:r>
      <w:r w:rsidR="00067292">
        <w:rPr>
          <w:rFonts w:ascii="Arial" w:hAnsi="Arial" w:cs="Arial"/>
          <w:color w:val="FF0000"/>
        </w:rPr>
        <w:t xml:space="preserve"> </w:t>
      </w:r>
      <w:r w:rsidR="00067292" w:rsidRPr="00736E45">
        <w:rPr>
          <w:rFonts w:ascii="Arial" w:hAnsi="Arial" w:cs="Arial"/>
        </w:rPr>
        <w:t>or longer</w:t>
      </w:r>
    </w:p>
    <w:p w14:paraId="6CC248B5" w14:textId="77777777" w:rsidR="00745842" w:rsidRPr="00745842" w:rsidRDefault="00745842" w:rsidP="00745842">
      <w:pPr>
        <w:jc w:val="both"/>
        <w:rPr>
          <w:rFonts w:ascii="Arial" w:hAnsi="Arial" w:cs="Arial"/>
        </w:rPr>
      </w:pPr>
    </w:p>
    <w:p w14:paraId="47F3BDB9" w14:textId="46D411E7"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claims 1. - 8. wherein the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 can be employed as a “singular” anti-fouling arrangement.</w:t>
      </w:r>
    </w:p>
    <w:p w14:paraId="37426304" w14:textId="77777777" w:rsidR="00745842" w:rsidRPr="00745842" w:rsidRDefault="00745842" w:rsidP="00745842">
      <w:pPr>
        <w:jc w:val="both"/>
        <w:rPr>
          <w:rFonts w:ascii="Arial" w:hAnsi="Arial" w:cs="Arial"/>
        </w:rPr>
      </w:pPr>
    </w:p>
    <w:p w14:paraId="77B35EA2" w14:textId="63799423" w:rsidR="00745842" w:rsidRPr="00745842" w:rsidRDefault="00745842"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 9. wherein the singular </w:t>
      </w:r>
      <w:r w:rsidR="00A202D4">
        <w:rPr>
          <w:rFonts w:ascii="Arial" w:hAnsi="Arial" w:cs="Arial"/>
        </w:rPr>
        <w:t>“</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 has a limited range for transmission of vibration to surrounding water</w:t>
      </w:r>
    </w:p>
    <w:p w14:paraId="76632C22" w14:textId="77777777" w:rsidR="00745842" w:rsidRPr="00745842" w:rsidRDefault="00745842" w:rsidP="00745842">
      <w:pPr>
        <w:jc w:val="both"/>
        <w:rPr>
          <w:rFonts w:ascii="Arial" w:hAnsi="Arial" w:cs="Arial"/>
        </w:rPr>
      </w:pPr>
    </w:p>
    <w:p w14:paraId="37D2927B" w14:textId="6CC6B9AC" w:rsidR="005D31B4" w:rsidRDefault="005D31B4" w:rsidP="005D31B4">
      <w:pPr>
        <w:pStyle w:val="ListParagraph"/>
        <w:numPr>
          <w:ilvl w:val="0"/>
          <w:numId w:val="6"/>
        </w:numPr>
        <w:ind w:left="0"/>
        <w:jc w:val="both"/>
        <w:rPr>
          <w:rFonts w:ascii="Arial" w:hAnsi="Arial" w:cs="Arial"/>
        </w:rPr>
      </w:pPr>
      <w:r>
        <w:rPr>
          <w:rFonts w:ascii="Arial" w:hAnsi="Arial" w:cs="Arial"/>
        </w:rPr>
        <w:t xml:space="preserve">An anti-fouling arrangement according to claims 1. </w:t>
      </w:r>
      <w:r w:rsidR="00736E45">
        <w:rPr>
          <w:rFonts w:ascii="Arial" w:hAnsi="Arial" w:cs="Arial"/>
        </w:rPr>
        <w:t>- 8. wherein several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devices can be employed as a “multiple device” anti-fouling arrangement.</w:t>
      </w:r>
    </w:p>
    <w:p w14:paraId="6119AFD0" w14:textId="77777777" w:rsidR="005D31B4" w:rsidRPr="005D31B4" w:rsidRDefault="005D31B4" w:rsidP="005D31B4">
      <w:pPr>
        <w:jc w:val="both"/>
        <w:rPr>
          <w:rFonts w:ascii="Arial" w:hAnsi="Arial" w:cs="Arial"/>
        </w:rPr>
      </w:pPr>
    </w:p>
    <w:p w14:paraId="73A1F030" w14:textId="5E040EDB" w:rsidR="00745842" w:rsidRDefault="00745842" w:rsidP="00745842">
      <w:pPr>
        <w:pStyle w:val="ListParagraph"/>
        <w:numPr>
          <w:ilvl w:val="0"/>
          <w:numId w:val="6"/>
        </w:numPr>
        <w:ind w:left="0"/>
        <w:jc w:val="both"/>
        <w:rPr>
          <w:rFonts w:ascii="Arial" w:hAnsi="Arial" w:cs="Arial"/>
        </w:rPr>
      </w:pPr>
      <w:r>
        <w:rPr>
          <w:rFonts w:ascii="Arial" w:hAnsi="Arial" w:cs="Arial"/>
        </w:rPr>
        <w:t>An anti-fouling arrangement according to claim</w:t>
      </w:r>
      <w:r w:rsidR="005D31B4">
        <w:rPr>
          <w:rFonts w:ascii="Arial" w:hAnsi="Arial" w:cs="Arial"/>
        </w:rPr>
        <w:t xml:space="preserve"> 11</w:t>
      </w:r>
      <w:r>
        <w:rPr>
          <w:rFonts w:ascii="Arial" w:hAnsi="Arial" w:cs="Arial"/>
        </w:rPr>
        <w:t>. wherein several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xml:space="preserve">” devices </w:t>
      </w:r>
      <w:r w:rsidR="00A202D4">
        <w:rPr>
          <w:rFonts w:ascii="Arial" w:hAnsi="Arial" w:cs="Arial"/>
        </w:rPr>
        <w:t>have a greatly extended range for transmission of vibration to surrounding water</w:t>
      </w:r>
    </w:p>
    <w:p w14:paraId="5FCCCB8B" w14:textId="77777777" w:rsidR="00745842" w:rsidRPr="00745842" w:rsidRDefault="00745842" w:rsidP="00745842">
      <w:pPr>
        <w:jc w:val="both"/>
        <w:rPr>
          <w:rFonts w:ascii="Arial" w:hAnsi="Arial" w:cs="Arial"/>
        </w:rPr>
      </w:pPr>
    </w:p>
    <w:p w14:paraId="430CDED1" w14:textId="03F353B9" w:rsidR="00745842" w:rsidRDefault="005D31B4"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1 - 12. wherein the ultrasonic generator may supply acoustic signals to the </w:t>
      </w:r>
      <w:r w:rsidR="00736E45">
        <w:rPr>
          <w:rFonts w:ascii="Arial" w:hAnsi="Arial" w:cs="Arial"/>
        </w:rPr>
        <w:t>singular or multiple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device(s) on a continuous basis or an intermittent basis (on/off) depending on the specific “anti-fouling” environment</w:t>
      </w:r>
    </w:p>
    <w:p w14:paraId="268B7467" w14:textId="77777777" w:rsidR="005D31B4" w:rsidRPr="005D31B4" w:rsidRDefault="005D31B4" w:rsidP="005D31B4">
      <w:pPr>
        <w:jc w:val="both"/>
        <w:rPr>
          <w:rFonts w:ascii="Arial" w:hAnsi="Arial" w:cs="Arial"/>
        </w:rPr>
      </w:pPr>
    </w:p>
    <w:p w14:paraId="25BD8654" w14:textId="223A68E1" w:rsidR="005D31B4" w:rsidRDefault="005D31B4" w:rsidP="005D31B4">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736E45">
        <w:rPr>
          <w:rFonts w:ascii="Arial" w:hAnsi="Arial" w:cs="Arial"/>
        </w:rPr>
        <w:t>nals to the multiple “</w:t>
      </w:r>
      <w:r w:rsidR="00332793">
        <w:rPr>
          <w:rFonts w:ascii="Arial" w:hAnsi="Arial" w:cs="Arial"/>
        </w:rPr>
        <w:t>actuator</w:t>
      </w:r>
      <w:r>
        <w:rPr>
          <w:rFonts w:ascii="Arial" w:hAnsi="Arial" w:cs="Arial"/>
        </w:rPr>
        <w:t xml:space="preserve"> / wire</w:t>
      </w:r>
      <w:r w:rsidR="00736E45">
        <w:rPr>
          <w:rFonts w:ascii="Arial" w:hAnsi="Arial" w:cs="Arial"/>
        </w:rPr>
        <w:t xml:space="preserve"> or tube</w:t>
      </w:r>
      <w:r>
        <w:rPr>
          <w:rFonts w:ascii="Arial" w:hAnsi="Arial" w:cs="Arial"/>
        </w:rPr>
        <w:t>” devices on an alternating basis depending on the specific “anti-fouling” environment</w:t>
      </w:r>
    </w:p>
    <w:p w14:paraId="6FB362AE" w14:textId="77777777" w:rsidR="002938DA" w:rsidRPr="002938DA" w:rsidRDefault="002938DA" w:rsidP="002938DA">
      <w:pPr>
        <w:jc w:val="both"/>
        <w:rPr>
          <w:rFonts w:ascii="Arial" w:hAnsi="Arial" w:cs="Arial"/>
        </w:rPr>
      </w:pPr>
    </w:p>
    <w:p w14:paraId="4E0B757E" w14:textId="79FE0288" w:rsidR="002938DA" w:rsidRDefault="002938DA" w:rsidP="002938DA">
      <w:pPr>
        <w:pStyle w:val="ListParagraph"/>
        <w:numPr>
          <w:ilvl w:val="0"/>
          <w:numId w:val="6"/>
        </w:numPr>
        <w:ind w:left="0"/>
        <w:jc w:val="both"/>
        <w:rPr>
          <w:rFonts w:ascii="Arial" w:hAnsi="Arial" w:cs="Arial"/>
        </w:rPr>
      </w:pPr>
      <w:r>
        <w:rPr>
          <w:rFonts w:ascii="Arial" w:hAnsi="Arial" w:cs="Arial"/>
        </w:rPr>
        <w:t>An anti-fouling arrangement according to claim 11. wherein the ultrasonic generator may supply acoustic sig</w:t>
      </w:r>
      <w:r w:rsidR="00736E45">
        <w:rPr>
          <w:rFonts w:ascii="Arial" w:hAnsi="Arial" w:cs="Arial"/>
        </w:rPr>
        <w:t>nals to the multiple “</w:t>
      </w:r>
      <w:r w:rsidR="00332793">
        <w:rPr>
          <w:rFonts w:ascii="Arial" w:hAnsi="Arial" w:cs="Arial"/>
        </w:rPr>
        <w:t>actuator</w:t>
      </w:r>
      <w:r>
        <w:rPr>
          <w:rFonts w:ascii="Arial" w:hAnsi="Arial" w:cs="Arial"/>
        </w:rPr>
        <w:t xml:space="preserve"> / wire</w:t>
      </w:r>
      <w:r w:rsidR="00736E45">
        <w:rPr>
          <w:rFonts w:ascii="Arial" w:hAnsi="Arial" w:cs="Arial"/>
        </w:rPr>
        <w:t xml:space="preserve"> or tube” devices as</w:t>
      </w:r>
      <w:r>
        <w:rPr>
          <w:rFonts w:ascii="Arial" w:hAnsi="Arial" w:cs="Arial"/>
        </w:rPr>
        <w:t xml:space="preserve"> a combination of alternating and intermittent </w:t>
      </w:r>
      <w:r w:rsidR="004C5DFA">
        <w:rPr>
          <w:rFonts w:ascii="Arial" w:hAnsi="Arial" w:cs="Arial"/>
        </w:rPr>
        <w:t>transmission</w:t>
      </w:r>
      <w:r>
        <w:rPr>
          <w:rFonts w:ascii="Arial" w:hAnsi="Arial" w:cs="Arial"/>
        </w:rPr>
        <w:t xml:space="preserve"> depending on the specific “anti-fouling” environment</w:t>
      </w:r>
    </w:p>
    <w:p w14:paraId="267DDB09" w14:textId="77777777" w:rsidR="00DA6D2F" w:rsidRPr="00DA6D2F" w:rsidRDefault="00DA6D2F" w:rsidP="00DA6D2F">
      <w:pPr>
        <w:jc w:val="both"/>
        <w:rPr>
          <w:rFonts w:ascii="Arial" w:hAnsi="Arial" w:cs="Arial"/>
        </w:rPr>
      </w:pPr>
    </w:p>
    <w:p w14:paraId="61983032" w14:textId="5128DB3D" w:rsidR="00DA6D2F" w:rsidRDefault="00DA6D2F" w:rsidP="002938DA">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overall reduction in </w:t>
      </w:r>
      <w:r w:rsidR="002F62F9">
        <w:rPr>
          <w:rFonts w:ascii="Arial" w:hAnsi="Arial" w:cs="Arial"/>
        </w:rPr>
        <w:t xml:space="preserve">overall </w:t>
      </w:r>
      <w:r>
        <w:rPr>
          <w:rFonts w:ascii="Arial" w:hAnsi="Arial" w:cs="Arial"/>
        </w:rPr>
        <w:t>power requirement.</w:t>
      </w:r>
    </w:p>
    <w:p w14:paraId="18A02B8A" w14:textId="77777777" w:rsidR="00DA6D2F" w:rsidRPr="00DA6D2F" w:rsidRDefault="00DA6D2F" w:rsidP="00DA6D2F">
      <w:pPr>
        <w:jc w:val="both"/>
        <w:rPr>
          <w:rFonts w:ascii="Arial" w:hAnsi="Arial" w:cs="Arial"/>
        </w:rPr>
      </w:pPr>
    </w:p>
    <w:p w14:paraId="3528B18F" w14:textId="276F891B" w:rsidR="00DA6D2F" w:rsidRDefault="00DA6D2F"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13.-15. wherein intermittent or alternating transmission or a combination of both will lead to </w:t>
      </w:r>
      <w:r w:rsidR="002F62F9">
        <w:rPr>
          <w:rFonts w:ascii="Arial" w:hAnsi="Arial" w:cs="Arial"/>
        </w:rPr>
        <w:t>the potential reduction in the total number of required power generators associated with the anti-fouling arrangement.</w:t>
      </w:r>
    </w:p>
    <w:p w14:paraId="3B5CD2F5" w14:textId="77777777" w:rsidR="002F62F9" w:rsidRPr="002F62F9" w:rsidRDefault="002F62F9" w:rsidP="002F62F9">
      <w:pPr>
        <w:jc w:val="both"/>
        <w:rPr>
          <w:rFonts w:ascii="Arial" w:hAnsi="Arial" w:cs="Arial"/>
        </w:rPr>
      </w:pPr>
    </w:p>
    <w:p w14:paraId="6FE4E61D" w14:textId="4DA2D557" w:rsidR="002F62F9" w:rsidRPr="002F62F9" w:rsidRDefault="002F62F9" w:rsidP="00DA6D2F">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singular or multiple </w:t>
      </w:r>
      <w:r w:rsidR="001B723B">
        <w:rPr>
          <w:rFonts w:ascii="Arial" w:hAnsi="Arial" w:cs="Arial"/>
        </w:rPr>
        <w:t xml:space="preserve">anti-fouling </w:t>
      </w:r>
      <w:r>
        <w:rPr>
          <w:rFonts w:ascii="Arial" w:hAnsi="Arial" w:cs="Arial"/>
        </w:rPr>
        <w:t xml:space="preserve">arrangement </w:t>
      </w:r>
      <w:r w:rsidR="001B723B">
        <w:rPr>
          <w:rFonts w:ascii="Arial" w:hAnsi="Arial" w:cs="Arial"/>
        </w:rPr>
        <w:t>m</w:t>
      </w:r>
      <w:r>
        <w:rPr>
          <w:rFonts w:ascii="Arial" w:hAnsi="Arial" w:cs="Arial"/>
        </w:rPr>
        <w:t>ay be employed for fouling protection of marine and fresh water vessels</w:t>
      </w:r>
      <w:r w:rsidRPr="00D0449B">
        <w:rPr>
          <w:rFonts w:ascii="Arial" w:eastAsia="Times New Roman" w:hAnsi="Arial" w:cs="Arial"/>
          <w:color w:val="222222"/>
          <w:shd w:val="clear" w:color="auto" w:fill="FFFFFF"/>
        </w:rPr>
        <w:t>.</w:t>
      </w:r>
    </w:p>
    <w:p w14:paraId="46AB091E" w14:textId="77777777" w:rsidR="002F62F9" w:rsidRPr="002F62F9" w:rsidRDefault="002F62F9" w:rsidP="002F62F9">
      <w:pPr>
        <w:jc w:val="both"/>
        <w:rPr>
          <w:rFonts w:ascii="Arial" w:hAnsi="Arial" w:cs="Arial"/>
        </w:rPr>
      </w:pPr>
    </w:p>
    <w:p w14:paraId="75D95ABD" w14:textId="6B824F3F" w:rsidR="002F62F9" w:rsidRPr="002F62F9" w:rsidRDefault="002F62F9" w:rsidP="002F62F9">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 xml:space="preserve">ay be employed for fouling protection of submerged structures and objects such as oil and gas pipelines, risers, cables, processing equipment and </w:t>
      </w:r>
      <w:r w:rsidR="001458A1">
        <w:rPr>
          <w:rFonts w:ascii="Arial" w:hAnsi="Arial" w:cs="Arial"/>
        </w:rPr>
        <w:t xml:space="preserve">subsea </w:t>
      </w:r>
      <w:r>
        <w:rPr>
          <w:rFonts w:ascii="Arial" w:hAnsi="Arial" w:cs="Arial"/>
        </w:rPr>
        <w:t>facilities</w:t>
      </w:r>
      <w:r w:rsidRPr="00D0449B">
        <w:rPr>
          <w:rFonts w:ascii="Arial" w:eastAsia="Times New Roman" w:hAnsi="Arial" w:cs="Arial"/>
          <w:color w:val="222222"/>
          <w:shd w:val="clear" w:color="auto" w:fill="FFFFFF"/>
        </w:rPr>
        <w:t>.</w:t>
      </w:r>
    </w:p>
    <w:p w14:paraId="72029536" w14:textId="77777777" w:rsidR="002F62F9" w:rsidRPr="002F62F9" w:rsidRDefault="002F62F9" w:rsidP="002F62F9">
      <w:pPr>
        <w:jc w:val="both"/>
        <w:rPr>
          <w:rFonts w:ascii="Arial" w:hAnsi="Arial" w:cs="Arial"/>
        </w:rPr>
      </w:pPr>
    </w:p>
    <w:p w14:paraId="44A6C19B" w14:textId="4FC1C41F" w:rsidR="00F4335E" w:rsidRPr="00F4335E"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fishing nets, fish farm enclosures and other similar flexible and fixed structures</w:t>
      </w:r>
      <w:r w:rsidRPr="00D0449B">
        <w:rPr>
          <w:rFonts w:ascii="Arial" w:eastAsia="Times New Roman" w:hAnsi="Arial" w:cs="Arial"/>
          <w:color w:val="222222"/>
          <w:shd w:val="clear" w:color="auto" w:fill="FFFFFF"/>
        </w:rPr>
        <w:t>.</w:t>
      </w:r>
    </w:p>
    <w:p w14:paraId="2121E5DB" w14:textId="77777777" w:rsidR="00F4335E" w:rsidRPr="00F4335E" w:rsidRDefault="00F4335E" w:rsidP="00F4335E">
      <w:pPr>
        <w:jc w:val="both"/>
        <w:rPr>
          <w:rFonts w:ascii="Arial" w:hAnsi="Arial" w:cs="Arial"/>
        </w:rPr>
      </w:pPr>
    </w:p>
    <w:p w14:paraId="328E1F6A" w14:textId="73EE692A" w:rsidR="00F4335E" w:rsidRPr="001B723B" w:rsidRDefault="00F4335E" w:rsidP="00F4335E">
      <w:pPr>
        <w:pStyle w:val="ListParagraph"/>
        <w:numPr>
          <w:ilvl w:val="0"/>
          <w:numId w:val="6"/>
        </w:numPr>
        <w:ind w:left="0"/>
        <w:jc w:val="both"/>
        <w:rPr>
          <w:rFonts w:ascii="Arial" w:hAnsi="Arial" w:cs="Arial"/>
        </w:rPr>
      </w:pPr>
      <w:r>
        <w:rPr>
          <w:rFonts w:ascii="Arial" w:hAnsi="Arial" w:cs="Arial"/>
        </w:rPr>
        <w:t xml:space="preserve">An anti-fouling arrangement according to claims 1.-17. </w:t>
      </w:r>
      <w:r w:rsidR="001B723B">
        <w:rPr>
          <w:rFonts w:ascii="Arial" w:hAnsi="Arial" w:cs="Arial"/>
        </w:rPr>
        <w:t>w</w:t>
      </w:r>
      <w:r>
        <w:rPr>
          <w:rFonts w:ascii="Arial" w:hAnsi="Arial" w:cs="Arial"/>
        </w:rPr>
        <w:t xml:space="preserve">herein the </w:t>
      </w:r>
      <w:r w:rsidR="001B723B">
        <w:rPr>
          <w:rFonts w:ascii="Arial" w:hAnsi="Arial" w:cs="Arial"/>
        </w:rPr>
        <w:t>singular or multiple anti-fouling arrangement</w:t>
      </w:r>
      <w:r>
        <w:rPr>
          <w:rFonts w:ascii="Arial" w:hAnsi="Arial" w:cs="Arial"/>
        </w:rPr>
        <w:t xml:space="preserve"> </w:t>
      </w:r>
      <w:r w:rsidR="001B723B">
        <w:rPr>
          <w:rFonts w:ascii="Arial" w:hAnsi="Arial" w:cs="Arial"/>
        </w:rPr>
        <w:t>m</w:t>
      </w:r>
      <w:r>
        <w:rPr>
          <w:rFonts w:ascii="Arial" w:hAnsi="Arial" w:cs="Arial"/>
        </w:rPr>
        <w:t>ay be employed for fouling protection of harbour infrastructure and facilities such as jetties, harbours and marinas</w:t>
      </w:r>
      <w:r w:rsidRPr="00D0449B">
        <w:rPr>
          <w:rFonts w:ascii="Arial" w:eastAsia="Times New Roman" w:hAnsi="Arial" w:cs="Arial"/>
          <w:color w:val="222222"/>
          <w:shd w:val="clear" w:color="auto" w:fill="FFFFFF"/>
        </w:rPr>
        <w:t>.</w:t>
      </w:r>
    </w:p>
    <w:p w14:paraId="5A77A4E6" w14:textId="77777777" w:rsidR="001B723B" w:rsidRPr="001B723B" w:rsidRDefault="001B723B" w:rsidP="001B723B">
      <w:pPr>
        <w:jc w:val="both"/>
        <w:rPr>
          <w:rFonts w:ascii="Arial" w:hAnsi="Arial" w:cs="Arial"/>
        </w:rPr>
      </w:pPr>
    </w:p>
    <w:p w14:paraId="1860DBB8" w14:textId="2C96CC08" w:rsidR="001B723B" w:rsidRDefault="001B723B" w:rsidP="001B723B">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onshore ponds, pools, lakes, lagoons and other such large bodies of water.</w:t>
      </w:r>
    </w:p>
    <w:p w14:paraId="2B6675A7" w14:textId="77777777" w:rsidR="00577B18" w:rsidRPr="00577B18" w:rsidRDefault="00577B18" w:rsidP="00577B18">
      <w:pPr>
        <w:jc w:val="both"/>
        <w:rPr>
          <w:rFonts w:ascii="Arial" w:hAnsi="Arial" w:cs="Arial"/>
        </w:rPr>
      </w:pPr>
    </w:p>
    <w:p w14:paraId="5DA8AFA0" w14:textId="3F62B439" w:rsidR="00577B18" w:rsidRPr="00577B18" w:rsidRDefault="00577B18" w:rsidP="00577B18">
      <w:pPr>
        <w:pStyle w:val="ListParagraph"/>
        <w:numPr>
          <w:ilvl w:val="0"/>
          <w:numId w:val="6"/>
        </w:numPr>
        <w:ind w:left="0"/>
        <w:jc w:val="both"/>
        <w:rPr>
          <w:rFonts w:ascii="Arial" w:hAnsi="Arial" w:cs="Arial"/>
        </w:rPr>
      </w:pPr>
      <w:r>
        <w:rPr>
          <w:rFonts w:ascii="Arial" w:hAnsi="Arial" w:cs="Arial"/>
        </w:rPr>
        <w:t>An anti-fouling arrangement according to claims 1.-17. wherein the singular or multiple anti-fouling arrangement may be employed for fouling protection of any objects submerged in onshore ponds, pools, lakes, lagoons and other such large bodies of water.</w:t>
      </w:r>
    </w:p>
    <w:p w14:paraId="2C2C2DCB" w14:textId="77777777" w:rsidR="001B723B" w:rsidRPr="001B723B" w:rsidRDefault="001B723B" w:rsidP="001B723B">
      <w:pPr>
        <w:jc w:val="both"/>
        <w:rPr>
          <w:rFonts w:ascii="Arial" w:hAnsi="Arial" w:cs="Arial"/>
        </w:rPr>
      </w:pPr>
    </w:p>
    <w:p w14:paraId="6C6047D0" w14:textId="402EB16F" w:rsidR="00D44183" w:rsidRPr="00F2298F" w:rsidRDefault="001B723B" w:rsidP="00745842">
      <w:pPr>
        <w:pStyle w:val="ListParagraph"/>
        <w:numPr>
          <w:ilvl w:val="0"/>
          <w:numId w:val="6"/>
        </w:numPr>
        <w:ind w:left="0"/>
        <w:jc w:val="both"/>
        <w:rPr>
          <w:rFonts w:ascii="Arial" w:hAnsi="Arial" w:cs="Arial"/>
        </w:rPr>
      </w:pPr>
      <w:r>
        <w:rPr>
          <w:rFonts w:ascii="Arial" w:hAnsi="Arial" w:cs="Arial"/>
        </w:rPr>
        <w:t xml:space="preserve">An anti-fouling arrangement according to claims 1.-17. wherein the wire </w:t>
      </w:r>
      <w:r w:rsidRPr="008361EF">
        <w:rPr>
          <w:rFonts w:ascii="Arial" w:hAnsi="Arial" w:cs="Arial"/>
        </w:rPr>
        <w:t>antenna / radiator or transmitter of acoustic waves</w:t>
      </w:r>
      <w:r>
        <w:rPr>
          <w:rFonts w:ascii="Arial" w:hAnsi="Arial" w:cs="Arial"/>
        </w:rPr>
        <w:t xml:space="preserve"> can be </w:t>
      </w:r>
      <w:r w:rsidR="00736E45">
        <w:rPr>
          <w:rFonts w:ascii="Arial" w:hAnsi="Arial" w:cs="Arial"/>
        </w:rPr>
        <w:t>formed or bent, with angles of</w:t>
      </w:r>
      <w:r>
        <w:rPr>
          <w:rFonts w:ascii="Arial" w:hAnsi="Arial" w:cs="Arial"/>
        </w:rPr>
        <w:t xml:space="preserve"> </w:t>
      </w:r>
      <w:r w:rsidR="00736E45">
        <w:rPr>
          <w:rFonts w:ascii="Arial" w:hAnsi="Arial" w:cs="Arial"/>
        </w:rPr>
        <w:t xml:space="preserve">up to </w:t>
      </w:r>
      <w:r>
        <w:rPr>
          <w:rFonts w:ascii="Arial" w:hAnsi="Arial" w:cs="Arial"/>
        </w:rPr>
        <w:t xml:space="preserve">30 deg, </w:t>
      </w:r>
      <w:r w:rsidR="00736E45">
        <w:rPr>
          <w:rFonts w:ascii="Arial" w:hAnsi="Arial" w:cs="Arial"/>
        </w:rPr>
        <w:t xml:space="preserve">or more </w:t>
      </w:r>
      <w:r>
        <w:rPr>
          <w:rFonts w:ascii="Arial" w:hAnsi="Arial" w:cs="Arial"/>
        </w:rPr>
        <w:t>so as to follow object</w:t>
      </w:r>
      <w:r w:rsidR="00EC535C">
        <w:rPr>
          <w:rFonts w:ascii="Arial" w:hAnsi="Arial" w:cs="Arial"/>
        </w:rPr>
        <w:t>s</w:t>
      </w:r>
      <w:r>
        <w:rPr>
          <w:rFonts w:ascii="Arial" w:hAnsi="Arial" w:cs="Arial"/>
        </w:rPr>
        <w:t xml:space="preserve"> or surface</w:t>
      </w:r>
      <w:r w:rsidR="00EC535C">
        <w:rPr>
          <w:rFonts w:ascii="Arial" w:hAnsi="Arial" w:cs="Arial"/>
        </w:rPr>
        <w:t>s,</w:t>
      </w:r>
      <w:r>
        <w:rPr>
          <w:rFonts w:ascii="Arial" w:hAnsi="Arial" w:cs="Arial"/>
        </w:rPr>
        <w:t xml:space="preserve"> </w:t>
      </w:r>
      <w:r w:rsidR="00EC535C">
        <w:rPr>
          <w:rFonts w:ascii="Arial" w:hAnsi="Arial" w:cs="Arial"/>
        </w:rPr>
        <w:t>such as fish farm enclosures, ships hulls, pipelines and submerged structures</w:t>
      </w:r>
      <w:r w:rsidR="00F2298F">
        <w:rPr>
          <w:rFonts w:ascii="Arial" w:hAnsi="Arial" w:cs="Arial"/>
        </w:rPr>
        <w:t>.</w:t>
      </w:r>
    </w:p>
    <w:p w14:paraId="6243BB20" w14:textId="77777777" w:rsidR="00A53CD0" w:rsidRPr="00A53CD0" w:rsidRDefault="00A53CD0" w:rsidP="00A53CD0">
      <w:pPr>
        <w:jc w:val="both"/>
        <w:rPr>
          <w:rFonts w:ascii="Arial" w:hAnsi="Arial" w:cs="Arial"/>
        </w:rPr>
      </w:pPr>
    </w:p>
    <w:p w14:paraId="228BF741" w14:textId="317E8119" w:rsidR="00A53CD0" w:rsidRDefault="00A53CD0" w:rsidP="00A53CD0">
      <w:pPr>
        <w:pStyle w:val="ListParagraph"/>
        <w:numPr>
          <w:ilvl w:val="0"/>
          <w:numId w:val="6"/>
        </w:numPr>
        <w:ind w:left="0"/>
        <w:jc w:val="both"/>
        <w:rPr>
          <w:rFonts w:ascii="Arial" w:hAnsi="Arial" w:cs="Arial"/>
        </w:rPr>
      </w:pPr>
      <w:r>
        <w:rPr>
          <w:rFonts w:ascii="Arial" w:hAnsi="Arial" w:cs="Arial"/>
        </w:rPr>
        <w:t>An anti-fouling arrangement according to claim</w:t>
      </w:r>
      <w:r w:rsidR="00F2298F">
        <w:rPr>
          <w:rFonts w:ascii="Arial" w:hAnsi="Arial" w:cs="Arial"/>
        </w:rPr>
        <w:t xml:space="preserve">s 1.- </w:t>
      </w:r>
      <w:r w:rsidR="00495D78">
        <w:rPr>
          <w:rFonts w:ascii="Arial" w:hAnsi="Arial" w:cs="Arial"/>
        </w:rPr>
        <w:t>17</w:t>
      </w:r>
      <w:r>
        <w:rPr>
          <w:rFonts w:ascii="Arial" w:hAnsi="Arial" w:cs="Arial"/>
        </w:rPr>
        <w:t xml:space="preserve">. wherein the acoustic waves transferred into the water cause </w:t>
      </w:r>
      <w:r w:rsidRPr="00A53CD0">
        <w:rPr>
          <w:rFonts w:ascii="Arial" w:hAnsi="Arial" w:cs="Arial"/>
        </w:rPr>
        <w:t>vibration</w:t>
      </w:r>
      <w:r>
        <w:rPr>
          <w:rFonts w:ascii="Arial" w:hAnsi="Arial" w:cs="Arial"/>
        </w:rPr>
        <w:t>s and</w:t>
      </w:r>
      <w:r w:rsidRPr="00A53CD0">
        <w:rPr>
          <w:rFonts w:ascii="Arial" w:hAnsi="Arial" w:cs="Arial"/>
        </w:rPr>
        <w:t xml:space="preserve"> </w:t>
      </w:r>
      <w:r>
        <w:rPr>
          <w:rFonts w:ascii="Arial" w:hAnsi="Arial" w:cs="Arial"/>
        </w:rPr>
        <w:t>cavitation</w:t>
      </w:r>
      <w:r w:rsidRPr="00A53CD0">
        <w:rPr>
          <w:rFonts w:ascii="Arial" w:hAnsi="Arial" w:cs="Arial"/>
        </w:rPr>
        <w:t>s </w:t>
      </w:r>
      <w:r>
        <w:rPr>
          <w:rFonts w:ascii="Arial" w:hAnsi="Arial" w:cs="Arial"/>
        </w:rPr>
        <w:t>which destroy, denature or discourage attachment</w:t>
      </w:r>
      <w:r w:rsidRPr="00A53CD0">
        <w:rPr>
          <w:rFonts w:ascii="Arial" w:hAnsi="Arial" w:cs="Arial"/>
        </w:rPr>
        <w:t xml:space="preserve"> </w:t>
      </w:r>
      <w:r>
        <w:rPr>
          <w:rFonts w:ascii="Arial" w:hAnsi="Arial" w:cs="Arial"/>
        </w:rPr>
        <w:t xml:space="preserve">of </w:t>
      </w:r>
      <w:r w:rsidRPr="00A53CD0">
        <w:rPr>
          <w:rFonts w:ascii="Arial" w:hAnsi="Arial" w:cs="Arial"/>
        </w:rPr>
        <w:t>algae and other single-celled organisms</w:t>
      </w:r>
      <w:r>
        <w:rPr>
          <w:rFonts w:ascii="Arial" w:hAnsi="Arial" w:cs="Arial"/>
        </w:rPr>
        <w:t xml:space="preserve"> to submerged surfaces and structures</w:t>
      </w:r>
      <w:r w:rsidRPr="00A53CD0">
        <w:rPr>
          <w:rFonts w:ascii="Arial" w:hAnsi="Arial" w:cs="Arial"/>
        </w:rPr>
        <w:t>.</w:t>
      </w:r>
    </w:p>
    <w:p w14:paraId="23B022FB" w14:textId="77777777" w:rsidR="00A53CD0" w:rsidRPr="00A53CD0" w:rsidRDefault="00A53CD0" w:rsidP="00A53CD0">
      <w:pPr>
        <w:pStyle w:val="ListParagraph"/>
        <w:ind w:left="0"/>
        <w:jc w:val="both"/>
        <w:rPr>
          <w:rFonts w:ascii="Arial" w:hAnsi="Arial" w:cs="Arial"/>
        </w:rPr>
      </w:pPr>
    </w:p>
    <w:p w14:paraId="380CE897" w14:textId="77777777" w:rsidR="00A53CD0" w:rsidRDefault="00A53CD0" w:rsidP="00A53CD0">
      <w:pPr>
        <w:pStyle w:val="ListParagraph"/>
        <w:ind w:left="0"/>
        <w:jc w:val="both"/>
        <w:rPr>
          <w:rFonts w:ascii="Arial" w:hAnsi="Arial" w:cs="Arial"/>
        </w:rPr>
      </w:pPr>
    </w:p>
    <w:p w14:paraId="4E1D1D7C" w14:textId="77777777" w:rsidR="008361EF" w:rsidRDefault="008361EF" w:rsidP="008361EF">
      <w:pPr>
        <w:pStyle w:val="ListParagraph"/>
        <w:ind w:left="0"/>
        <w:jc w:val="both"/>
        <w:rPr>
          <w:rFonts w:ascii="Arial" w:hAnsi="Arial" w:cs="Arial"/>
        </w:rPr>
      </w:pPr>
    </w:p>
    <w:p w14:paraId="7DDE4899" w14:textId="77777777" w:rsidR="00DF3689" w:rsidRDefault="00DF3689" w:rsidP="008361EF">
      <w:pPr>
        <w:pStyle w:val="ListParagraph"/>
        <w:ind w:left="0"/>
        <w:jc w:val="both"/>
        <w:rPr>
          <w:rFonts w:ascii="Arial" w:hAnsi="Arial" w:cs="Arial"/>
        </w:rPr>
      </w:pPr>
    </w:p>
    <w:p w14:paraId="53940779" w14:textId="77777777" w:rsidR="00DF3689" w:rsidRDefault="00DF3689" w:rsidP="008361EF">
      <w:pPr>
        <w:pStyle w:val="ListParagraph"/>
        <w:ind w:left="0"/>
        <w:jc w:val="both"/>
        <w:rPr>
          <w:rFonts w:ascii="Arial" w:hAnsi="Arial" w:cs="Arial"/>
        </w:rPr>
      </w:pPr>
    </w:p>
    <w:p w14:paraId="70EF8A64" w14:textId="77777777" w:rsidR="00DF3689" w:rsidRDefault="00DF3689" w:rsidP="008361EF">
      <w:pPr>
        <w:pStyle w:val="ListParagraph"/>
        <w:ind w:left="0"/>
        <w:jc w:val="both"/>
        <w:rPr>
          <w:rFonts w:ascii="Arial" w:hAnsi="Arial" w:cs="Arial"/>
        </w:rPr>
      </w:pPr>
    </w:p>
    <w:p w14:paraId="309D0B93" w14:textId="77777777" w:rsidR="00DF3689" w:rsidRDefault="00DF3689" w:rsidP="008361EF">
      <w:pPr>
        <w:pStyle w:val="ListParagraph"/>
        <w:ind w:left="0"/>
        <w:jc w:val="both"/>
        <w:rPr>
          <w:rFonts w:ascii="Arial" w:hAnsi="Arial" w:cs="Arial"/>
        </w:rPr>
      </w:pPr>
    </w:p>
    <w:p w14:paraId="13D1D9F3" w14:textId="77777777" w:rsidR="00DF3689" w:rsidRDefault="00DF3689" w:rsidP="008361EF">
      <w:pPr>
        <w:pStyle w:val="ListParagraph"/>
        <w:ind w:left="0"/>
        <w:jc w:val="both"/>
        <w:rPr>
          <w:rFonts w:ascii="Arial" w:hAnsi="Arial" w:cs="Arial"/>
        </w:rPr>
      </w:pPr>
    </w:p>
    <w:p w14:paraId="74A3070E" w14:textId="77777777" w:rsidR="00DF3689" w:rsidRDefault="00DF3689" w:rsidP="008361EF">
      <w:pPr>
        <w:pStyle w:val="ListParagraph"/>
        <w:ind w:left="0"/>
        <w:jc w:val="both"/>
        <w:rPr>
          <w:rFonts w:ascii="Arial" w:hAnsi="Arial" w:cs="Arial"/>
        </w:rPr>
      </w:pPr>
    </w:p>
    <w:p w14:paraId="2D52A4BD" w14:textId="77777777" w:rsidR="00DF3689" w:rsidRDefault="00DF3689" w:rsidP="008361EF">
      <w:pPr>
        <w:pStyle w:val="ListParagraph"/>
        <w:ind w:left="0"/>
        <w:jc w:val="both"/>
        <w:rPr>
          <w:rFonts w:ascii="Arial" w:hAnsi="Arial" w:cs="Arial"/>
        </w:rPr>
      </w:pPr>
    </w:p>
    <w:p w14:paraId="5686BBDA" w14:textId="77777777" w:rsidR="00DF3689" w:rsidRDefault="00DF3689" w:rsidP="008361EF">
      <w:pPr>
        <w:pStyle w:val="ListParagraph"/>
        <w:ind w:left="0"/>
        <w:jc w:val="both"/>
        <w:rPr>
          <w:rFonts w:ascii="Arial" w:hAnsi="Arial" w:cs="Arial"/>
        </w:rPr>
      </w:pPr>
    </w:p>
    <w:p w14:paraId="09E18832" w14:textId="77777777" w:rsidR="00DF3689" w:rsidRDefault="00DF3689" w:rsidP="008361EF">
      <w:pPr>
        <w:pStyle w:val="ListParagraph"/>
        <w:ind w:left="0"/>
        <w:jc w:val="both"/>
        <w:rPr>
          <w:rFonts w:ascii="Arial" w:hAnsi="Arial" w:cs="Arial"/>
        </w:rPr>
      </w:pPr>
    </w:p>
    <w:p w14:paraId="2C328C27" w14:textId="77777777" w:rsidR="00DF3689" w:rsidRDefault="00DF3689" w:rsidP="008361EF">
      <w:pPr>
        <w:pStyle w:val="ListParagraph"/>
        <w:ind w:left="0"/>
        <w:jc w:val="both"/>
        <w:rPr>
          <w:rFonts w:ascii="Arial" w:hAnsi="Arial" w:cs="Arial"/>
        </w:rPr>
      </w:pPr>
    </w:p>
    <w:p w14:paraId="2A379188" w14:textId="77777777" w:rsidR="00DF3689" w:rsidRDefault="00DF3689" w:rsidP="008361EF">
      <w:pPr>
        <w:pStyle w:val="ListParagraph"/>
        <w:ind w:left="0"/>
        <w:jc w:val="both"/>
        <w:rPr>
          <w:rFonts w:ascii="Arial" w:hAnsi="Arial" w:cs="Arial"/>
        </w:rPr>
      </w:pPr>
    </w:p>
    <w:p w14:paraId="30D6CE52" w14:textId="77777777" w:rsidR="00DF3689" w:rsidRDefault="00DF3689" w:rsidP="008361EF">
      <w:pPr>
        <w:pStyle w:val="ListParagraph"/>
        <w:ind w:left="0"/>
        <w:jc w:val="both"/>
        <w:rPr>
          <w:rFonts w:ascii="Arial" w:hAnsi="Arial" w:cs="Arial"/>
        </w:rPr>
      </w:pPr>
    </w:p>
    <w:p w14:paraId="3BB5F74E" w14:textId="77777777" w:rsidR="00DF3689" w:rsidRDefault="00DF3689" w:rsidP="008361EF">
      <w:pPr>
        <w:pStyle w:val="ListParagraph"/>
        <w:ind w:left="0"/>
        <w:jc w:val="both"/>
        <w:rPr>
          <w:rFonts w:ascii="Arial" w:hAnsi="Arial" w:cs="Arial"/>
        </w:rPr>
      </w:pPr>
    </w:p>
    <w:p w14:paraId="4EDD4B2B" w14:textId="77777777" w:rsidR="00DF3689" w:rsidRDefault="00DF3689" w:rsidP="008361EF">
      <w:pPr>
        <w:pStyle w:val="ListParagraph"/>
        <w:ind w:left="0"/>
        <w:jc w:val="both"/>
        <w:rPr>
          <w:rFonts w:ascii="Arial" w:hAnsi="Arial" w:cs="Arial"/>
        </w:rPr>
      </w:pPr>
    </w:p>
    <w:p w14:paraId="1A9996AD" w14:textId="77777777" w:rsidR="00DF3689" w:rsidRDefault="00DF3689" w:rsidP="008361EF">
      <w:pPr>
        <w:pStyle w:val="ListParagraph"/>
        <w:ind w:left="0"/>
        <w:jc w:val="both"/>
        <w:rPr>
          <w:rFonts w:ascii="Arial" w:hAnsi="Arial" w:cs="Arial"/>
        </w:rPr>
      </w:pPr>
    </w:p>
    <w:p w14:paraId="11362D76" w14:textId="77777777" w:rsidR="00DF3689" w:rsidRDefault="00DF3689" w:rsidP="008361EF">
      <w:pPr>
        <w:pStyle w:val="ListParagraph"/>
        <w:ind w:left="0"/>
        <w:jc w:val="both"/>
        <w:rPr>
          <w:rFonts w:ascii="Arial" w:hAnsi="Arial" w:cs="Arial"/>
        </w:rPr>
      </w:pPr>
    </w:p>
    <w:p w14:paraId="667ACDB3" w14:textId="77777777" w:rsidR="00DF3689" w:rsidRDefault="00DF3689" w:rsidP="008361EF">
      <w:pPr>
        <w:pStyle w:val="ListParagraph"/>
        <w:ind w:left="0"/>
        <w:jc w:val="both"/>
        <w:rPr>
          <w:rFonts w:ascii="Arial" w:hAnsi="Arial" w:cs="Arial"/>
        </w:rPr>
      </w:pPr>
    </w:p>
    <w:p w14:paraId="103230F6" w14:textId="77777777" w:rsidR="00DF3689" w:rsidRDefault="00DF3689" w:rsidP="008361EF">
      <w:pPr>
        <w:pStyle w:val="ListParagraph"/>
        <w:ind w:left="0"/>
        <w:jc w:val="both"/>
        <w:rPr>
          <w:rFonts w:ascii="Arial" w:hAnsi="Arial" w:cs="Arial"/>
        </w:rPr>
      </w:pPr>
    </w:p>
    <w:p w14:paraId="708CF42D" w14:textId="77777777" w:rsidR="00DF3689" w:rsidRDefault="00DF3689" w:rsidP="008361EF">
      <w:pPr>
        <w:pStyle w:val="ListParagraph"/>
        <w:ind w:left="0"/>
        <w:jc w:val="both"/>
        <w:rPr>
          <w:rFonts w:ascii="Arial" w:hAnsi="Arial" w:cs="Arial"/>
        </w:rPr>
      </w:pPr>
    </w:p>
    <w:p w14:paraId="6A8065FF" w14:textId="77777777" w:rsidR="00DF3689" w:rsidRDefault="00DF3689" w:rsidP="008361EF">
      <w:pPr>
        <w:pStyle w:val="ListParagraph"/>
        <w:ind w:left="0"/>
        <w:jc w:val="both"/>
        <w:rPr>
          <w:rFonts w:ascii="Arial" w:hAnsi="Arial" w:cs="Arial"/>
        </w:rPr>
      </w:pPr>
    </w:p>
    <w:p w14:paraId="5AD5C705" w14:textId="77777777" w:rsidR="00DF3689" w:rsidRDefault="00DF3689" w:rsidP="008361EF">
      <w:pPr>
        <w:pStyle w:val="ListParagraph"/>
        <w:ind w:left="0"/>
        <w:jc w:val="both"/>
        <w:rPr>
          <w:rFonts w:ascii="Arial" w:hAnsi="Arial" w:cs="Arial"/>
        </w:rPr>
      </w:pPr>
    </w:p>
    <w:p w14:paraId="5640ED6C" w14:textId="77777777" w:rsidR="00DF3689" w:rsidRDefault="00DF3689" w:rsidP="008361EF">
      <w:pPr>
        <w:pStyle w:val="ListParagraph"/>
        <w:ind w:left="0"/>
        <w:jc w:val="both"/>
        <w:rPr>
          <w:rFonts w:ascii="Arial" w:hAnsi="Arial" w:cs="Arial"/>
        </w:rPr>
      </w:pPr>
    </w:p>
    <w:p w14:paraId="13E12393" w14:textId="77777777" w:rsidR="00DF3689" w:rsidRDefault="00DF3689" w:rsidP="008361EF">
      <w:pPr>
        <w:pStyle w:val="ListParagraph"/>
        <w:ind w:left="0"/>
        <w:jc w:val="both"/>
        <w:rPr>
          <w:rFonts w:ascii="Arial" w:hAnsi="Arial" w:cs="Arial"/>
        </w:rPr>
      </w:pPr>
    </w:p>
    <w:p w14:paraId="3F1E81FD" w14:textId="77777777" w:rsidR="00DF3689" w:rsidRDefault="00DF3689" w:rsidP="008361EF">
      <w:pPr>
        <w:pStyle w:val="ListParagraph"/>
        <w:ind w:left="0"/>
        <w:jc w:val="both"/>
        <w:rPr>
          <w:rFonts w:ascii="Arial" w:hAnsi="Arial" w:cs="Arial"/>
        </w:rPr>
      </w:pPr>
    </w:p>
    <w:p w14:paraId="106D9A9C" w14:textId="77777777" w:rsidR="00DF3689" w:rsidRDefault="00DF3689" w:rsidP="008361EF">
      <w:pPr>
        <w:pStyle w:val="ListParagraph"/>
        <w:ind w:left="0"/>
        <w:jc w:val="both"/>
        <w:rPr>
          <w:rFonts w:ascii="Arial" w:hAnsi="Arial" w:cs="Arial"/>
        </w:rPr>
      </w:pPr>
    </w:p>
    <w:p w14:paraId="57D10207" w14:textId="77777777" w:rsidR="00DF3689" w:rsidRDefault="00DF3689" w:rsidP="008361EF">
      <w:pPr>
        <w:pStyle w:val="ListParagraph"/>
        <w:ind w:left="0"/>
        <w:jc w:val="both"/>
        <w:rPr>
          <w:rFonts w:ascii="Arial" w:hAnsi="Arial" w:cs="Arial"/>
        </w:rPr>
      </w:pPr>
    </w:p>
    <w:p w14:paraId="08479898" w14:textId="77777777" w:rsidR="00DF3689" w:rsidRDefault="00DF3689" w:rsidP="008361EF">
      <w:pPr>
        <w:pStyle w:val="ListParagraph"/>
        <w:ind w:left="0"/>
        <w:jc w:val="both"/>
        <w:rPr>
          <w:rFonts w:ascii="Arial" w:hAnsi="Arial" w:cs="Arial"/>
        </w:rPr>
      </w:pPr>
    </w:p>
    <w:p w14:paraId="3DB5AEB9" w14:textId="77777777" w:rsidR="00DF3689" w:rsidRDefault="00DF3689" w:rsidP="008361EF">
      <w:pPr>
        <w:pStyle w:val="ListParagraph"/>
        <w:ind w:left="0"/>
        <w:jc w:val="both"/>
        <w:rPr>
          <w:rFonts w:ascii="Arial" w:hAnsi="Arial" w:cs="Arial"/>
        </w:rPr>
      </w:pPr>
    </w:p>
    <w:p w14:paraId="7DFCCF30" w14:textId="77777777" w:rsidR="00DF3689" w:rsidRDefault="00DF3689" w:rsidP="008361EF">
      <w:pPr>
        <w:pStyle w:val="ListParagraph"/>
        <w:ind w:left="0"/>
        <w:jc w:val="both"/>
        <w:rPr>
          <w:rFonts w:ascii="Arial" w:hAnsi="Arial" w:cs="Arial"/>
        </w:rPr>
      </w:pPr>
    </w:p>
    <w:p w14:paraId="66A5586D" w14:textId="77777777" w:rsidR="00DF3689" w:rsidRDefault="00DF3689" w:rsidP="008361EF">
      <w:pPr>
        <w:pStyle w:val="ListParagraph"/>
        <w:ind w:left="0"/>
        <w:jc w:val="both"/>
        <w:rPr>
          <w:rFonts w:ascii="Arial" w:hAnsi="Arial" w:cs="Arial"/>
        </w:rPr>
      </w:pPr>
    </w:p>
    <w:p w14:paraId="703E2E54" w14:textId="77777777" w:rsidR="00DF3689" w:rsidRDefault="00DF3689" w:rsidP="008361EF">
      <w:pPr>
        <w:pStyle w:val="ListParagraph"/>
        <w:ind w:left="0"/>
        <w:jc w:val="both"/>
        <w:rPr>
          <w:rFonts w:ascii="Arial" w:hAnsi="Arial" w:cs="Arial"/>
        </w:rPr>
      </w:pPr>
    </w:p>
    <w:p w14:paraId="1C843977" w14:textId="77777777" w:rsidR="00DF3689" w:rsidRDefault="00DF3689" w:rsidP="008361EF">
      <w:pPr>
        <w:pStyle w:val="ListParagraph"/>
        <w:ind w:left="0"/>
        <w:jc w:val="both"/>
        <w:rPr>
          <w:rFonts w:ascii="Arial" w:hAnsi="Arial" w:cs="Arial"/>
        </w:rPr>
      </w:pPr>
    </w:p>
    <w:p w14:paraId="179D41E8" w14:textId="77777777" w:rsidR="00DF3689" w:rsidRDefault="00DF3689" w:rsidP="008361EF">
      <w:pPr>
        <w:pStyle w:val="ListParagraph"/>
        <w:ind w:left="0"/>
        <w:jc w:val="both"/>
        <w:rPr>
          <w:rFonts w:ascii="Arial" w:hAnsi="Arial" w:cs="Arial"/>
        </w:rPr>
      </w:pPr>
    </w:p>
    <w:p w14:paraId="294ACADE" w14:textId="77777777" w:rsidR="00DF3689" w:rsidRPr="008361EF" w:rsidRDefault="00DF3689" w:rsidP="008361EF">
      <w:pPr>
        <w:pStyle w:val="ListParagraph"/>
        <w:ind w:left="0"/>
        <w:jc w:val="both"/>
        <w:rPr>
          <w:rFonts w:ascii="Arial" w:hAnsi="Arial" w:cs="Arial"/>
        </w:rPr>
      </w:pPr>
    </w:p>
    <w:p w14:paraId="6B3FC771" w14:textId="77777777" w:rsidR="00A24780" w:rsidRDefault="00D930CB" w:rsidP="00A24780">
      <w:pPr>
        <w:spacing w:line="276" w:lineRule="auto"/>
        <w:jc w:val="both"/>
        <w:outlineLvl w:val="0"/>
        <w:rPr>
          <w:b/>
          <w:u w:val="single"/>
        </w:rPr>
      </w:pPr>
      <w:r w:rsidRPr="00D930CB">
        <w:rPr>
          <w:b/>
          <w:u w:val="single"/>
        </w:rPr>
        <w:t>Sketches</w:t>
      </w:r>
    </w:p>
    <w:p w14:paraId="4BF927A6" w14:textId="4F97F33A" w:rsidR="00A94F8F" w:rsidRDefault="00A94F8F" w:rsidP="00A24780">
      <w:pPr>
        <w:spacing w:line="276" w:lineRule="auto"/>
        <w:jc w:val="both"/>
        <w:outlineLvl w:val="0"/>
      </w:pPr>
    </w:p>
    <w:p w14:paraId="135ADA4E" w14:textId="77777777" w:rsidR="004A7F16" w:rsidRDefault="004A7F16" w:rsidP="00A24780">
      <w:pPr>
        <w:spacing w:line="276" w:lineRule="auto"/>
        <w:jc w:val="both"/>
        <w:outlineLvl w:val="0"/>
      </w:pPr>
    </w:p>
    <w:p w14:paraId="7B635D59" w14:textId="77777777" w:rsidR="00DF3689" w:rsidRDefault="00DF3689" w:rsidP="00A24780">
      <w:pPr>
        <w:spacing w:line="276" w:lineRule="auto"/>
        <w:jc w:val="both"/>
        <w:outlineLvl w:val="0"/>
      </w:pPr>
    </w:p>
    <w:p w14:paraId="2E012B13" w14:textId="3C2AD148" w:rsidR="00DF3689" w:rsidRPr="00DF3689" w:rsidRDefault="00DF3689" w:rsidP="00A24780">
      <w:pPr>
        <w:spacing w:line="276" w:lineRule="auto"/>
        <w:jc w:val="both"/>
        <w:outlineLvl w:val="0"/>
        <w:rPr>
          <w:u w:val="single"/>
        </w:rPr>
      </w:pPr>
      <w:r w:rsidRPr="00DF3689">
        <w:rPr>
          <w:u w:val="single"/>
        </w:rPr>
        <w:t>Fig. 1</w:t>
      </w:r>
    </w:p>
    <w:p w14:paraId="1F759AD6" w14:textId="77777777" w:rsidR="004A7F16" w:rsidRPr="00A24780" w:rsidRDefault="004A7F16" w:rsidP="00A24780">
      <w:pPr>
        <w:spacing w:line="276" w:lineRule="auto"/>
        <w:jc w:val="both"/>
        <w:outlineLvl w:val="0"/>
        <w:rPr>
          <w:b/>
          <w:u w:val="single"/>
        </w:rPr>
      </w:pPr>
    </w:p>
    <w:p w14:paraId="392809F1" w14:textId="4292EBDA" w:rsidR="00E45477" w:rsidRDefault="00DF3689" w:rsidP="00071F1E">
      <w:pPr>
        <w:spacing w:line="276" w:lineRule="auto"/>
        <w:ind w:left="284" w:hanging="284"/>
        <w:jc w:val="both"/>
      </w:pPr>
      <w:r>
        <w:rPr>
          <w:noProof/>
        </w:rPr>
        <w:drawing>
          <wp:inline distT="0" distB="0" distL="0" distR="0" wp14:anchorId="196EDB0C" wp14:editId="6E6387F3">
            <wp:extent cx="4289929" cy="332289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uator Arrangement.tiff"/>
                    <pic:cNvPicPr/>
                  </pic:nvPicPr>
                  <pic:blipFill>
                    <a:blip r:embed="rId10">
                      <a:extLst>
                        <a:ext uri="{28A0092B-C50C-407E-A947-70E740481C1C}">
                          <a14:useLocalDpi xmlns:a14="http://schemas.microsoft.com/office/drawing/2010/main" val="0"/>
                        </a:ext>
                      </a:extLst>
                    </a:blip>
                    <a:stretch>
                      <a:fillRect/>
                    </a:stretch>
                  </pic:blipFill>
                  <pic:spPr>
                    <a:xfrm>
                      <a:off x="0" y="0"/>
                      <a:ext cx="4461504" cy="3455797"/>
                    </a:xfrm>
                    <a:prstGeom prst="rect">
                      <a:avLst/>
                    </a:prstGeom>
                  </pic:spPr>
                </pic:pic>
              </a:graphicData>
            </a:graphic>
          </wp:inline>
        </w:drawing>
      </w:r>
    </w:p>
    <w:p w14:paraId="21679372" w14:textId="33C25850" w:rsidR="00CC25B7" w:rsidRDefault="00A57228" w:rsidP="00071F1E">
      <w:pPr>
        <w:jc w:val="both"/>
      </w:pPr>
      <w:r>
        <w:t xml:space="preserve">  </w:t>
      </w:r>
    </w:p>
    <w:p w14:paraId="3555637E" w14:textId="77777777" w:rsidR="00DF3689" w:rsidRDefault="00DF3689" w:rsidP="00071F1E">
      <w:pPr>
        <w:jc w:val="both"/>
      </w:pPr>
    </w:p>
    <w:p w14:paraId="27D69F22" w14:textId="77777777" w:rsidR="00DF3689" w:rsidRDefault="00DF3689" w:rsidP="00071F1E">
      <w:pPr>
        <w:jc w:val="both"/>
      </w:pPr>
    </w:p>
    <w:p w14:paraId="39D3CEE1" w14:textId="77777777" w:rsidR="00DF3689" w:rsidRDefault="00DF3689" w:rsidP="00071F1E">
      <w:pPr>
        <w:jc w:val="both"/>
      </w:pPr>
    </w:p>
    <w:p w14:paraId="0DB4712C" w14:textId="3CDB0456" w:rsidR="00DF3689" w:rsidRPr="00DF3689" w:rsidRDefault="00DF3689" w:rsidP="00071F1E">
      <w:pPr>
        <w:jc w:val="both"/>
        <w:rPr>
          <w:u w:val="single"/>
        </w:rPr>
      </w:pPr>
      <w:r w:rsidRPr="00DF3689">
        <w:rPr>
          <w:u w:val="single"/>
        </w:rPr>
        <w:t>Fig. 2</w:t>
      </w:r>
    </w:p>
    <w:p w14:paraId="6FA3A454" w14:textId="77777777" w:rsidR="00DF3689" w:rsidRDefault="00DF3689" w:rsidP="00071F1E">
      <w:pPr>
        <w:jc w:val="both"/>
      </w:pPr>
    </w:p>
    <w:p w14:paraId="73E42791" w14:textId="77777777" w:rsidR="00DF3689" w:rsidRDefault="00DF3689" w:rsidP="00071F1E">
      <w:pPr>
        <w:jc w:val="both"/>
      </w:pPr>
    </w:p>
    <w:p w14:paraId="12CEEC06" w14:textId="58FA9B83" w:rsidR="00DF3689" w:rsidRDefault="00DF3689" w:rsidP="00071F1E">
      <w:pPr>
        <w:jc w:val="both"/>
      </w:pPr>
      <w:r>
        <w:rPr>
          <w:noProof/>
        </w:rPr>
        <w:drawing>
          <wp:inline distT="0" distB="0" distL="0" distR="0" wp14:anchorId="212CCEDA" wp14:editId="5F9031D0">
            <wp:extent cx="4070042" cy="2471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peline.tiff"/>
                    <pic:cNvPicPr/>
                  </pic:nvPicPr>
                  <pic:blipFill>
                    <a:blip r:embed="rId11">
                      <a:extLst>
                        <a:ext uri="{28A0092B-C50C-407E-A947-70E740481C1C}">
                          <a14:useLocalDpi xmlns:a14="http://schemas.microsoft.com/office/drawing/2010/main" val="0"/>
                        </a:ext>
                      </a:extLst>
                    </a:blip>
                    <a:stretch>
                      <a:fillRect/>
                    </a:stretch>
                  </pic:blipFill>
                  <pic:spPr>
                    <a:xfrm>
                      <a:off x="0" y="0"/>
                      <a:ext cx="4093766" cy="2485501"/>
                    </a:xfrm>
                    <a:prstGeom prst="rect">
                      <a:avLst/>
                    </a:prstGeom>
                  </pic:spPr>
                </pic:pic>
              </a:graphicData>
            </a:graphic>
          </wp:inline>
        </w:drawing>
      </w:r>
    </w:p>
    <w:p w14:paraId="5E6659E2" w14:textId="77777777" w:rsidR="00DF3689" w:rsidRDefault="00DF3689" w:rsidP="00071F1E">
      <w:pPr>
        <w:jc w:val="both"/>
      </w:pPr>
    </w:p>
    <w:p w14:paraId="3729FD0C" w14:textId="77777777" w:rsidR="00DF3689" w:rsidRDefault="00DF3689" w:rsidP="00071F1E">
      <w:pPr>
        <w:jc w:val="both"/>
      </w:pPr>
    </w:p>
    <w:p w14:paraId="60DD84EE" w14:textId="77777777" w:rsidR="00DF3689" w:rsidRDefault="00DF3689" w:rsidP="00071F1E">
      <w:pPr>
        <w:jc w:val="both"/>
      </w:pPr>
    </w:p>
    <w:p w14:paraId="2D419AEB" w14:textId="77777777" w:rsidR="00DF3689" w:rsidRDefault="00DF3689" w:rsidP="00071F1E">
      <w:pPr>
        <w:jc w:val="both"/>
      </w:pPr>
    </w:p>
    <w:p w14:paraId="39423042" w14:textId="73AE0A90" w:rsidR="00DF3689" w:rsidRPr="00DF3689" w:rsidRDefault="00DF3689" w:rsidP="00071F1E">
      <w:pPr>
        <w:jc w:val="both"/>
        <w:rPr>
          <w:u w:val="single"/>
        </w:rPr>
      </w:pPr>
      <w:r w:rsidRPr="00DF3689">
        <w:rPr>
          <w:u w:val="single"/>
        </w:rPr>
        <w:t>Fig. 3</w:t>
      </w:r>
    </w:p>
    <w:p w14:paraId="3B4225B9" w14:textId="77777777" w:rsidR="00DF3689" w:rsidRDefault="00DF3689" w:rsidP="00071F1E">
      <w:pPr>
        <w:jc w:val="both"/>
      </w:pPr>
    </w:p>
    <w:p w14:paraId="7992F3D0" w14:textId="48932D30" w:rsidR="00DF3689" w:rsidRDefault="00DF3689" w:rsidP="00071F1E">
      <w:pPr>
        <w:jc w:val="both"/>
      </w:pPr>
      <w:r>
        <w:rPr>
          <w:noProof/>
        </w:rPr>
        <w:drawing>
          <wp:inline distT="0" distB="0" distL="0" distR="0" wp14:anchorId="51395ECE" wp14:editId="7DB83B2C">
            <wp:extent cx="4145459" cy="322104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 Farm.tiff"/>
                    <pic:cNvPicPr/>
                  </pic:nvPicPr>
                  <pic:blipFill>
                    <a:blip r:embed="rId12">
                      <a:extLst>
                        <a:ext uri="{28A0092B-C50C-407E-A947-70E740481C1C}">
                          <a14:useLocalDpi xmlns:a14="http://schemas.microsoft.com/office/drawing/2010/main" val="0"/>
                        </a:ext>
                      </a:extLst>
                    </a:blip>
                    <a:stretch>
                      <a:fillRect/>
                    </a:stretch>
                  </pic:blipFill>
                  <pic:spPr>
                    <a:xfrm>
                      <a:off x="0" y="0"/>
                      <a:ext cx="4166319" cy="3237256"/>
                    </a:xfrm>
                    <a:prstGeom prst="rect">
                      <a:avLst/>
                    </a:prstGeom>
                  </pic:spPr>
                </pic:pic>
              </a:graphicData>
            </a:graphic>
          </wp:inline>
        </w:drawing>
      </w:r>
    </w:p>
    <w:p w14:paraId="27416FE2" w14:textId="77777777" w:rsidR="00DF3689" w:rsidRDefault="00DF3689" w:rsidP="00071F1E">
      <w:pPr>
        <w:jc w:val="both"/>
      </w:pPr>
    </w:p>
    <w:p w14:paraId="76D826C7" w14:textId="77777777" w:rsidR="00DF3689" w:rsidRDefault="00DF3689" w:rsidP="00071F1E">
      <w:pPr>
        <w:jc w:val="both"/>
      </w:pPr>
    </w:p>
    <w:p w14:paraId="5D5492DB" w14:textId="63767597" w:rsidR="00DF3689" w:rsidRDefault="00DF3689" w:rsidP="00DF3689">
      <w:pPr>
        <w:pStyle w:val="ListParagraph"/>
        <w:numPr>
          <w:ilvl w:val="0"/>
          <w:numId w:val="8"/>
        </w:numPr>
        <w:jc w:val="both"/>
      </w:pPr>
      <w:r>
        <w:t>= Actuator / wire / tube arrangement</w:t>
      </w:r>
    </w:p>
    <w:p w14:paraId="2F1FFF3A" w14:textId="77777777" w:rsidR="00DF3689" w:rsidRDefault="00DF3689" w:rsidP="00DF3689">
      <w:pPr>
        <w:pStyle w:val="ListParagraph"/>
        <w:numPr>
          <w:ilvl w:val="0"/>
          <w:numId w:val="8"/>
        </w:numPr>
        <w:jc w:val="both"/>
      </w:pPr>
      <w:r>
        <w:t>= A typical “non-linear” application</w:t>
      </w:r>
    </w:p>
    <w:p w14:paraId="7DF71E67" w14:textId="7383CED5" w:rsidR="00DF3689" w:rsidRPr="00993A4E" w:rsidRDefault="00DF3689" w:rsidP="00DF3689">
      <w:pPr>
        <w:pStyle w:val="ListParagraph"/>
        <w:numPr>
          <w:ilvl w:val="0"/>
          <w:numId w:val="8"/>
        </w:numPr>
        <w:jc w:val="both"/>
      </w:pPr>
      <w:r>
        <w:t>= Fish farm enclosure with example of alternation and/or intermittent use of wire/tube   resonating assemblies</w:t>
      </w:r>
    </w:p>
    <w:sectPr w:rsidR="00DF3689" w:rsidRPr="00993A4E" w:rsidSect="00A24780">
      <w:headerReference w:type="default" r:id="rId13"/>
      <w:pgSz w:w="11906" w:h="16838" w:code="9"/>
      <w:pgMar w:top="1417" w:right="1417" w:bottom="116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B0EC8" w14:textId="77777777" w:rsidR="0018015F" w:rsidRDefault="0018015F" w:rsidP="00D30A81">
      <w:r>
        <w:separator/>
      </w:r>
    </w:p>
  </w:endnote>
  <w:endnote w:type="continuationSeparator" w:id="0">
    <w:p w14:paraId="54C5C8A9" w14:textId="77777777" w:rsidR="0018015F" w:rsidRDefault="0018015F" w:rsidP="00D3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24520" w14:textId="77777777" w:rsidR="0018015F" w:rsidRDefault="0018015F" w:rsidP="00D30A81">
      <w:r>
        <w:separator/>
      </w:r>
    </w:p>
  </w:footnote>
  <w:footnote w:type="continuationSeparator" w:id="0">
    <w:p w14:paraId="293FA3C4" w14:textId="77777777" w:rsidR="0018015F" w:rsidRDefault="0018015F" w:rsidP="00D30A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6819"/>
      <w:docPartObj>
        <w:docPartGallery w:val="Page Numbers (Top of Page)"/>
        <w:docPartUnique/>
      </w:docPartObj>
    </w:sdtPr>
    <w:sdtEndPr>
      <w:rPr>
        <w:noProof/>
      </w:rPr>
    </w:sdtEndPr>
    <w:sdtContent>
      <w:p w14:paraId="6C614B4D" w14:textId="3D3EB8B7" w:rsidR="00DA6D2F" w:rsidRDefault="00DA6D2F">
        <w:pPr>
          <w:pStyle w:val="Header"/>
          <w:jc w:val="right"/>
        </w:pPr>
        <w:r>
          <w:fldChar w:fldCharType="begin"/>
        </w:r>
        <w:r>
          <w:instrText xml:space="preserve"> PAGE   \* MERGEFORMAT </w:instrText>
        </w:r>
        <w:r>
          <w:fldChar w:fldCharType="separate"/>
        </w:r>
        <w:r w:rsidR="0018015F">
          <w:rPr>
            <w:noProof/>
          </w:rPr>
          <w:t>1</w:t>
        </w:r>
        <w:r>
          <w:rPr>
            <w:noProof/>
          </w:rPr>
          <w:fldChar w:fldCharType="end"/>
        </w:r>
      </w:p>
    </w:sdtContent>
  </w:sdt>
  <w:p w14:paraId="6B92B864" w14:textId="77777777" w:rsidR="00DA6D2F" w:rsidRDefault="00DA6D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84F"/>
    <w:multiLevelType w:val="hybridMultilevel"/>
    <w:tmpl w:val="8166C7AE"/>
    <w:lvl w:ilvl="0" w:tplc="7FEC11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D1A00"/>
    <w:multiLevelType w:val="hybridMultilevel"/>
    <w:tmpl w:val="9F6C6B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4281C"/>
    <w:multiLevelType w:val="hybridMultilevel"/>
    <w:tmpl w:val="38707D64"/>
    <w:lvl w:ilvl="0" w:tplc="0416FEF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E96350"/>
    <w:multiLevelType w:val="hybridMultilevel"/>
    <w:tmpl w:val="A5123002"/>
    <w:lvl w:ilvl="0" w:tplc="1D7CA2C8">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1B4659"/>
    <w:multiLevelType w:val="hybridMultilevel"/>
    <w:tmpl w:val="6B4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660861"/>
    <w:multiLevelType w:val="hybridMultilevel"/>
    <w:tmpl w:val="6D4A3E1A"/>
    <w:lvl w:ilvl="0" w:tplc="49A21B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4233F6"/>
    <w:multiLevelType w:val="hybridMultilevel"/>
    <w:tmpl w:val="3D2ADAC0"/>
    <w:lvl w:ilvl="0" w:tplc="1BA6F9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52583D"/>
    <w:multiLevelType w:val="hybridMultilevel"/>
    <w:tmpl w:val="D004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88"/>
    <w:rsid w:val="00000D35"/>
    <w:rsid w:val="00003E79"/>
    <w:rsid w:val="00022171"/>
    <w:rsid w:val="000257C2"/>
    <w:rsid w:val="00030032"/>
    <w:rsid w:val="00050B84"/>
    <w:rsid w:val="0006504E"/>
    <w:rsid w:val="00067292"/>
    <w:rsid w:val="00071F1E"/>
    <w:rsid w:val="000850B9"/>
    <w:rsid w:val="00092F7D"/>
    <w:rsid w:val="00093C1D"/>
    <w:rsid w:val="0009484C"/>
    <w:rsid w:val="00097B77"/>
    <w:rsid w:val="000A3530"/>
    <w:rsid w:val="000B5A9C"/>
    <w:rsid w:val="000B747D"/>
    <w:rsid w:val="000C355B"/>
    <w:rsid w:val="000C5C3C"/>
    <w:rsid w:val="000D4A5A"/>
    <w:rsid w:val="000D658E"/>
    <w:rsid w:val="00104EEB"/>
    <w:rsid w:val="00112138"/>
    <w:rsid w:val="001145BF"/>
    <w:rsid w:val="001458A1"/>
    <w:rsid w:val="00154234"/>
    <w:rsid w:val="00155404"/>
    <w:rsid w:val="001616AD"/>
    <w:rsid w:val="00161750"/>
    <w:rsid w:val="00162D26"/>
    <w:rsid w:val="00166BB2"/>
    <w:rsid w:val="001716A9"/>
    <w:rsid w:val="00174930"/>
    <w:rsid w:val="0018015F"/>
    <w:rsid w:val="0019445F"/>
    <w:rsid w:val="00194DDA"/>
    <w:rsid w:val="001A0C74"/>
    <w:rsid w:val="001A2690"/>
    <w:rsid w:val="001A4F99"/>
    <w:rsid w:val="001B03BC"/>
    <w:rsid w:val="001B3ABA"/>
    <w:rsid w:val="001B723B"/>
    <w:rsid w:val="001C31B8"/>
    <w:rsid w:val="001C4C8A"/>
    <w:rsid w:val="001C4FCF"/>
    <w:rsid w:val="001D509A"/>
    <w:rsid w:val="001D7B44"/>
    <w:rsid w:val="001E388A"/>
    <w:rsid w:val="001F6ED3"/>
    <w:rsid w:val="001F75B6"/>
    <w:rsid w:val="00200E4B"/>
    <w:rsid w:val="0021324C"/>
    <w:rsid w:val="0021453B"/>
    <w:rsid w:val="00216115"/>
    <w:rsid w:val="002351D4"/>
    <w:rsid w:val="00251BEF"/>
    <w:rsid w:val="00255D7B"/>
    <w:rsid w:val="0025637D"/>
    <w:rsid w:val="002565A4"/>
    <w:rsid w:val="002622C0"/>
    <w:rsid w:val="00276467"/>
    <w:rsid w:val="00286A5D"/>
    <w:rsid w:val="002938CB"/>
    <w:rsid w:val="002938DA"/>
    <w:rsid w:val="002939D2"/>
    <w:rsid w:val="002949E4"/>
    <w:rsid w:val="002A3D7F"/>
    <w:rsid w:val="002B134C"/>
    <w:rsid w:val="002B3F61"/>
    <w:rsid w:val="002C1D96"/>
    <w:rsid w:val="002D6102"/>
    <w:rsid w:val="002F2A31"/>
    <w:rsid w:val="002F62F9"/>
    <w:rsid w:val="00302DF9"/>
    <w:rsid w:val="003243B3"/>
    <w:rsid w:val="00332793"/>
    <w:rsid w:val="00334CAD"/>
    <w:rsid w:val="00336CDE"/>
    <w:rsid w:val="00337491"/>
    <w:rsid w:val="003451E3"/>
    <w:rsid w:val="0036370E"/>
    <w:rsid w:val="00365B43"/>
    <w:rsid w:val="00366FD4"/>
    <w:rsid w:val="00387E33"/>
    <w:rsid w:val="00394CEE"/>
    <w:rsid w:val="003A034F"/>
    <w:rsid w:val="003A1296"/>
    <w:rsid w:val="003A7322"/>
    <w:rsid w:val="003B2E21"/>
    <w:rsid w:val="003C0CC8"/>
    <w:rsid w:val="003C15CC"/>
    <w:rsid w:val="003C1621"/>
    <w:rsid w:val="003C7A91"/>
    <w:rsid w:val="003D0F4A"/>
    <w:rsid w:val="003D39BC"/>
    <w:rsid w:val="003E68C0"/>
    <w:rsid w:val="003F2061"/>
    <w:rsid w:val="003F4324"/>
    <w:rsid w:val="003F5D1B"/>
    <w:rsid w:val="004008C7"/>
    <w:rsid w:val="00410C67"/>
    <w:rsid w:val="004158F4"/>
    <w:rsid w:val="004165F7"/>
    <w:rsid w:val="004222A5"/>
    <w:rsid w:val="004301D9"/>
    <w:rsid w:val="00457097"/>
    <w:rsid w:val="00461645"/>
    <w:rsid w:val="004708FC"/>
    <w:rsid w:val="004724BA"/>
    <w:rsid w:val="00495D78"/>
    <w:rsid w:val="004A5808"/>
    <w:rsid w:val="004A7F16"/>
    <w:rsid w:val="004C5DFA"/>
    <w:rsid w:val="004D06E7"/>
    <w:rsid w:val="004F3738"/>
    <w:rsid w:val="004F6811"/>
    <w:rsid w:val="00502B52"/>
    <w:rsid w:val="00502DDA"/>
    <w:rsid w:val="005039D0"/>
    <w:rsid w:val="00503E12"/>
    <w:rsid w:val="00514DCB"/>
    <w:rsid w:val="00522310"/>
    <w:rsid w:val="00542059"/>
    <w:rsid w:val="00543220"/>
    <w:rsid w:val="00544CDE"/>
    <w:rsid w:val="005546BB"/>
    <w:rsid w:val="005661B0"/>
    <w:rsid w:val="00566C71"/>
    <w:rsid w:val="00571FCE"/>
    <w:rsid w:val="00577B18"/>
    <w:rsid w:val="00583055"/>
    <w:rsid w:val="005A0015"/>
    <w:rsid w:val="005A0FD7"/>
    <w:rsid w:val="005B08E3"/>
    <w:rsid w:val="005B3D64"/>
    <w:rsid w:val="005B616C"/>
    <w:rsid w:val="005B7E55"/>
    <w:rsid w:val="005C2C41"/>
    <w:rsid w:val="005C693A"/>
    <w:rsid w:val="005D2F5F"/>
    <w:rsid w:val="005D30B0"/>
    <w:rsid w:val="005D31B4"/>
    <w:rsid w:val="005D69B5"/>
    <w:rsid w:val="005F0511"/>
    <w:rsid w:val="00600193"/>
    <w:rsid w:val="006055C3"/>
    <w:rsid w:val="006154B7"/>
    <w:rsid w:val="00616EAC"/>
    <w:rsid w:val="00623F0D"/>
    <w:rsid w:val="006254A5"/>
    <w:rsid w:val="00627C81"/>
    <w:rsid w:val="00633591"/>
    <w:rsid w:val="006360DD"/>
    <w:rsid w:val="00661BFF"/>
    <w:rsid w:val="00661E3E"/>
    <w:rsid w:val="00675B42"/>
    <w:rsid w:val="00686FCA"/>
    <w:rsid w:val="006B11D3"/>
    <w:rsid w:val="006B2428"/>
    <w:rsid w:val="006C2554"/>
    <w:rsid w:val="006C7767"/>
    <w:rsid w:val="006D1DCC"/>
    <w:rsid w:val="006D32F2"/>
    <w:rsid w:val="006D7C19"/>
    <w:rsid w:val="006E75E1"/>
    <w:rsid w:val="006F0588"/>
    <w:rsid w:val="00712732"/>
    <w:rsid w:val="00720F72"/>
    <w:rsid w:val="00736E45"/>
    <w:rsid w:val="00745842"/>
    <w:rsid w:val="007659D5"/>
    <w:rsid w:val="0077589E"/>
    <w:rsid w:val="00780647"/>
    <w:rsid w:val="0078128A"/>
    <w:rsid w:val="007A05A9"/>
    <w:rsid w:val="007C3DAD"/>
    <w:rsid w:val="007D0ED6"/>
    <w:rsid w:val="007D2DC1"/>
    <w:rsid w:val="007E15C0"/>
    <w:rsid w:val="007E79DC"/>
    <w:rsid w:val="007E79EB"/>
    <w:rsid w:val="007F1827"/>
    <w:rsid w:val="00806E51"/>
    <w:rsid w:val="0081462C"/>
    <w:rsid w:val="008153F8"/>
    <w:rsid w:val="008178B0"/>
    <w:rsid w:val="008247C5"/>
    <w:rsid w:val="00830207"/>
    <w:rsid w:val="008312CA"/>
    <w:rsid w:val="00834492"/>
    <w:rsid w:val="008361EF"/>
    <w:rsid w:val="00846358"/>
    <w:rsid w:val="0085210D"/>
    <w:rsid w:val="00861D63"/>
    <w:rsid w:val="00882AF6"/>
    <w:rsid w:val="0088303B"/>
    <w:rsid w:val="00883D5E"/>
    <w:rsid w:val="00884E1C"/>
    <w:rsid w:val="00892F62"/>
    <w:rsid w:val="008931EA"/>
    <w:rsid w:val="008A0F80"/>
    <w:rsid w:val="008B0A5A"/>
    <w:rsid w:val="008B51C4"/>
    <w:rsid w:val="008C123A"/>
    <w:rsid w:val="008D2E37"/>
    <w:rsid w:val="008D5D1F"/>
    <w:rsid w:val="009205F3"/>
    <w:rsid w:val="009238D3"/>
    <w:rsid w:val="009270DE"/>
    <w:rsid w:val="00941E58"/>
    <w:rsid w:val="00942ED2"/>
    <w:rsid w:val="00946C34"/>
    <w:rsid w:val="00951AF4"/>
    <w:rsid w:val="00955F12"/>
    <w:rsid w:val="00960835"/>
    <w:rsid w:val="00971D52"/>
    <w:rsid w:val="009731A3"/>
    <w:rsid w:val="00980CFB"/>
    <w:rsid w:val="009828FB"/>
    <w:rsid w:val="00991926"/>
    <w:rsid w:val="00993A4E"/>
    <w:rsid w:val="00994408"/>
    <w:rsid w:val="00994FA9"/>
    <w:rsid w:val="009A19A4"/>
    <w:rsid w:val="009A1D8C"/>
    <w:rsid w:val="009A49A2"/>
    <w:rsid w:val="009A506C"/>
    <w:rsid w:val="009A55A3"/>
    <w:rsid w:val="009B34BC"/>
    <w:rsid w:val="009C4554"/>
    <w:rsid w:val="009C48C1"/>
    <w:rsid w:val="009D79D7"/>
    <w:rsid w:val="009E2BD7"/>
    <w:rsid w:val="009F616E"/>
    <w:rsid w:val="009F79FD"/>
    <w:rsid w:val="00A027C8"/>
    <w:rsid w:val="00A1144C"/>
    <w:rsid w:val="00A14D86"/>
    <w:rsid w:val="00A202D4"/>
    <w:rsid w:val="00A24780"/>
    <w:rsid w:val="00A251A4"/>
    <w:rsid w:val="00A322E5"/>
    <w:rsid w:val="00A527AE"/>
    <w:rsid w:val="00A53CD0"/>
    <w:rsid w:val="00A57228"/>
    <w:rsid w:val="00A651E0"/>
    <w:rsid w:val="00A65809"/>
    <w:rsid w:val="00A80BA9"/>
    <w:rsid w:val="00A94DEA"/>
    <w:rsid w:val="00A94F8F"/>
    <w:rsid w:val="00AD002A"/>
    <w:rsid w:val="00AD0D45"/>
    <w:rsid w:val="00AD2D72"/>
    <w:rsid w:val="00AE71F9"/>
    <w:rsid w:val="00AF18C5"/>
    <w:rsid w:val="00B03A3D"/>
    <w:rsid w:val="00B03F47"/>
    <w:rsid w:val="00B04680"/>
    <w:rsid w:val="00B122C9"/>
    <w:rsid w:val="00B145CF"/>
    <w:rsid w:val="00B1615A"/>
    <w:rsid w:val="00B1711E"/>
    <w:rsid w:val="00B3563C"/>
    <w:rsid w:val="00B35C9C"/>
    <w:rsid w:val="00B370F4"/>
    <w:rsid w:val="00B40D7F"/>
    <w:rsid w:val="00B573CC"/>
    <w:rsid w:val="00B83F3A"/>
    <w:rsid w:val="00B963C0"/>
    <w:rsid w:val="00BA4F00"/>
    <w:rsid w:val="00BA6127"/>
    <w:rsid w:val="00BB5616"/>
    <w:rsid w:val="00BC01DD"/>
    <w:rsid w:val="00BD4AB2"/>
    <w:rsid w:val="00BE1C50"/>
    <w:rsid w:val="00BE5992"/>
    <w:rsid w:val="00C00B4A"/>
    <w:rsid w:val="00C111B7"/>
    <w:rsid w:val="00C111C0"/>
    <w:rsid w:val="00C20A85"/>
    <w:rsid w:val="00C2104D"/>
    <w:rsid w:val="00C25402"/>
    <w:rsid w:val="00C27C37"/>
    <w:rsid w:val="00C27F98"/>
    <w:rsid w:val="00C306A3"/>
    <w:rsid w:val="00C33BD5"/>
    <w:rsid w:val="00C41FF1"/>
    <w:rsid w:val="00C467E6"/>
    <w:rsid w:val="00C55F50"/>
    <w:rsid w:val="00C56876"/>
    <w:rsid w:val="00C67749"/>
    <w:rsid w:val="00C70B68"/>
    <w:rsid w:val="00C76E67"/>
    <w:rsid w:val="00C82418"/>
    <w:rsid w:val="00C90CD8"/>
    <w:rsid w:val="00C91F0A"/>
    <w:rsid w:val="00CA2340"/>
    <w:rsid w:val="00CC25B7"/>
    <w:rsid w:val="00CD0CE2"/>
    <w:rsid w:val="00CD70A1"/>
    <w:rsid w:val="00CE0D96"/>
    <w:rsid w:val="00CE2FAB"/>
    <w:rsid w:val="00CF2F6E"/>
    <w:rsid w:val="00CF536C"/>
    <w:rsid w:val="00CF7772"/>
    <w:rsid w:val="00D0449B"/>
    <w:rsid w:val="00D13F21"/>
    <w:rsid w:val="00D15509"/>
    <w:rsid w:val="00D21708"/>
    <w:rsid w:val="00D24158"/>
    <w:rsid w:val="00D247FF"/>
    <w:rsid w:val="00D30A81"/>
    <w:rsid w:val="00D31D56"/>
    <w:rsid w:val="00D37F5A"/>
    <w:rsid w:val="00D44183"/>
    <w:rsid w:val="00D5722D"/>
    <w:rsid w:val="00D63AE4"/>
    <w:rsid w:val="00D6763F"/>
    <w:rsid w:val="00D8383E"/>
    <w:rsid w:val="00D87E1B"/>
    <w:rsid w:val="00D930CB"/>
    <w:rsid w:val="00D9426A"/>
    <w:rsid w:val="00D9466E"/>
    <w:rsid w:val="00D9469D"/>
    <w:rsid w:val="00D960A6"/>
    <w:rsid w:val="00D968D6"/>
    <w:rsid w:val="00DA6D2F"/>
    <w:rsid w:val="00DA731E"/>
    <w:rsid w:val="00DC1B33"/>
    <w:rsid w:val="00DD5883"/>
    <w:rsid w:val="00DF059E"/>
    <w:rsid w:val="00DF3689"/>
    <w:rsid w:val="00DF6225"/>
    <w:rsid w:val="00E02B0B"/>
    <w:rsid w:val="00E05EE9"/>
    <w:rsid w:val="00E062D7"/>
    <w:rsid w:val="00E06E4A"/>
    <w:rsid w:val="00E128CB"/>
    <w:rsid w:val="00E24C83"/>
    <w:rsid w:val="00E30728"/>
    <w:rsid w:val="00E325CA"/>
    <w:rsid w:val="00E357F8"/>
    <w:rsid w:val="00E45477"/>
    <w:rsid w:val="00E60538"/>
    <w:rsid w:val="00E62BFF"/>
    <w:rsid w:val="00E62DDC"/>
    <w:rsid w:val="00E65CD1"/>
    <w:rsid w:val="00E66158"/>
    <w:rsid w:val="00E70219"/>
    <w:rsid w:val="00E72BAD"/>
    <w:rsid w:val="00E9234C"/>
    <w:rsid w:val="00E97106"/>
    <w:rsid w:val="00EC535C"/>
    <w:rsid w:val="00ED7208"/>
    <w:rsid w:val="00EE3423"/>
    <w:rsid w:val="00EE7564"/>
    <w:rsid w:val="00EF5791"/>
    <w:rsid w:val="00F00838"/>
    <w:rsid w:val="00F02BBD"/>
    <w:rsid w:val="00F117B4"/>
    <w:rsid w:val="00F176FA"/>
    <w:rsid w:val="00F21332"/>
    <w:rsid w:val="00F225C5"/>
    <w:rsid w:val="00F2298F"/>
    <w:rsid w:val="00F24DAE"/>
    <w:rsid w:val="00F27FC2"/>
    <w:rsid w:val="00F3087A"/>
    <w:rsid w:val="00F4335E"/>
    <w:rsid w:val="00F51DCE"/>
    <w:rsid w:val="00F60532"/>
    <w:rsid w:val="00F64E01"/>
    <w:rsid w:val="00F66EEE"/>
    <w:rsid w:val="00F760CB"/>
    <w:rsid w:val="00F80206"/>
    <w:rsid w:val="00F80485"/>
    <w:rsid w:val="00F93197"/>
    <w:rsid w:val="00F95E79"/>
    <w:rsid w:val="00F97A4C"/>
    <w:rsid w:val="00FA532C"/>
    <w:rsid w:val="00FA6C21"/>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CEBF"/>
  <w15:chartTrackingRefBased/>
  <w15:docId w15:val="{FD2E85F0-577F-4891-917E-9367246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D78"/>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81"/>
    <w:pPr>
      <w:tabs>
        <w:tab w:val="center" w:pos="4703"/>
        <w:tab w:val="right" w:pos="9406"/>
      </w:tabs>
    </w:pPr>
  </w:style>
  <w:style w:type="character" w:customStyle="1" w:styleId="HeaderChar">
    <w:name w:val="Header Char"/>
    <w:basedOn w:val="DefaultParagraphFont"/>
    <w:link w:val="Header"/>
    <w:uiPriority w:val="99"/>
    <w:rsid w:val="00D30A81"/>
  </w:style>
  <w:style w:type="paragraph" w:styleId="Footer">
    <w:name w:val="footer"/>
    <w:basedOn w:val="Normal"/>
    <w:link w:val="FooterChar"/>
    <w:uiPriority w:val="99"/>
    <w:unhideWhenUsed/>
    <w:rsid w:val="00D30A81"/>
    <w:pPr>
      <w:tabs>
        <w:tab w:val="center" w:pos="4703"/>
        <w:tab w:val="right" w:pos="9406"/>
      </w:tabs>
    </w:pPr>
  </w:style>
  <w:style w:type="character" w:customStyle="1" w:styleId="FooterChar">
    <w:name w:val="Footer Char"/>
    <w:basedOn w:val="DefaultParagraphFont"/>
    <w:link w:val="Footer"/>
    <w:uiPriority w:val="99"/>
    <w:rsid w:val="00D30A81"/>
  </w:style>
  <w:style w:type="paragraph" w:styleId="ListParagraph">
    <w:name w:val="List Paragraph"/>
    <w:basedOn w:val="Normal"/>
    <w:uiPriority w:val="34"/>
    <w:qFormat/>
    <w:rsid w:val="00616EAC"/>
    <w:pPr>
      <w:ind w:left="720"/>
      <w:contextualSpacing/>
    </w:pPr>
  </w:style>
  <w:style w:type="paragraph" w:customStyle="1" w:styleId="p1">
    <w:name w:val="p1"/>
    <w:basedOn w:val="Normal"/>
    <w:rsid w:val="00D87E1B"/>
    <w:rPr>
      <w:rFonts w:ascii="Calibri" w:hAnsi="Calibri"/>
      <w:sz w:val="18"/>
      <w:szCs w:val="18"/>
    </w:rPr>
  </w:style>
  <w:style w:type="paragraph" w:customStyle="1" w:styleId="p2">
    <w:name w:val="p2"/>
    <w:basedOn w:val="Normal"/>
    <w:rsid w:val="00D87E1B"/>
    <w:rPr>
      <w:rFonts w:ascii="Calibri" w:hAnsi="Calibri"/>
      <w:sz w:val="17"/>
      <w:szCs w:val="17"/>
    </w:rPr>
  </w:style>
  <w:style w:type="character" w:customStyle="1" w:styleId="apple-converted-space">
    <w:name w:val="apple-converted-space"/>
    <w:basedOn w:val="DefaultParagraphFont"/>
    <w:rsid w:val="00D87E1B"/>
  </w:style>
  <w:style w:type="character" w:styleId="Hyperlink">
    <w:name w:val="Hyperlink"/>
    <w:basedOn w:val="DefaultParagraphFont"/>
    <w:uiPriority w:val="99"/>
    <w:semiHidden/>
    <w:unhideWhenUsed/>
    <w:rsid w:val="001E388A"/>
    <w:rPr>
      <w:color w:val="0000FF"/>
      <w:u w:val="single"/>
    </w:rPr>
  </w:style>
  <w:style w:type="paragraph" w:styleId="NormalWeb">
    <w:name w:val="Normal (Web)"/>
    <w:basedOn w:val="Normal"/>
    <w:uiPriority w:val="99"/>
    <w:unhideWhenUsed/>
    <w:rsid w:val="001A0C74"/>
    <w:pPr>
      <w:spacing w:before="100" w:beforeAutospacing="1" w:after="100" w:afterAutospacing="1"/>
    </w:pPr>
  </w:style>
  <w:style w:type="paragraph" w:styleId="DocumentMap">
    <w:name w:val="Document Map"/>
    <w:basedOn w:val="Normal"/>
    <w:link w:val="DocumentMapChar"/>
    <w:uiPriority w:val="99"/>
    <w:semiHidden/>
    <w:unhideWhenUsed/>
    <w:rsid w:val="00C76E67"/>
  </w:style>
  <w:style w:type="character" w:customStyle="1" w:styleId="DocumentMapChar">
    <w:name w:val="Document Map Char"/>
    <w:basedOn w:val="DefaultParagraphFont"/>
    <w:link w:val="DocumentMap"/>
    <w:uiPriority w:val="99"/>
    <w:semiHidden/>
    <w:rsid w:val="00C76E67"/>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76933">
      <w:bodyDiv w:val="1"/>
      <w:marLeft w:val="0"/>
      <w:marRight w:val="0"/>
      <w:marTop w:val="0"/>
      <w:marBottom w:val="0"/>
      <w:divBdr>
        <w:top w:val="none" w:sz="0" w:space="0" w:color="auto"/>
        <w:left w:val="none" w:sz="0" w:space="0" w:color="auto"/>
        <w:bottom w:val="none" w:sz="0" w:space="0" w:color="auto"/>
        <w:right w:val="none" w:sz="0" w:space="0" w:color="auto"/>
      </w:divBdr>
    </w:div>
    <w:div w:id="833184068">
      <w:bodyDiv w:val="1"/>
      <w:marLeft w:val="0"/>
      <w:marRight w:val="0"/>
      <w:marTop w:val="0"/>
      <w:marBottom w:val="0"/>
      <w:divBdr>
        <w:top w:val="none" w:sz="0" w:space="0" w:color="auto"/>
        <w:left w:val="none" w:sz="0" w:space="0" w:color="auto"/>
        <w:bottom w:val="none" w:sz="0" w:space="0" w:color="auto"/>
        <w:right w:val="none" w:sz="0" w:space="0" w:color="auto"/>
      </w:divBdr>
    </w:div>
    <w:div w:id="921795317">
      <w:bodyDiv w:val="1"/>
      <w:marLeft w:val="0"/>
      <w:marRight w:val="0"/>
      <w:marTop w:val="0"/>
      <w:marBottom w:val="0"/>
      <w:divBdr>
        <w:top w:val="none" w:sz="0" w:space="0" w:color="auto"/>
        <w:left w:val="none" w:sz="0" w:space="0" w:color="auto"/>
        <w:bottom w:val="none" w:sz="0" w:space="0" w:color="auto"/>
        <w:right w:val="none" w:sz="0" w:space="0" w:color="auto"/>
      </w:divBdr>
    </w:div>
    <w:div w:id="969288444">
      <w:bodyDiv w:val="1"/>
      <w:marLeft w:val="0"/>
      <w:marRight w:val="0"/>
      <w:marTop w:val="0"/>
      <w:marBottom w:val="0"/>
      <w:divBdr>
        <w:top w:val="none" w:sz="0" w:space="0" w:color="auto"/>
        <w:left w:val="none" w:sz="0" w:space="0" w:color="auto"/>
        <w:bottom w:val="none" w:sz="0" w:space="0" w:color="auto"/>
        <w:right w:val="none" w:sz="0" w:space="0" w:color="auto"/>
      </w:divBdr>
    </w:div>
    <w:div w:id="1141465638">
      <w:bodyDiv w:val="1"/>
      <w:marLeft w:val="0"/>
      <w:marRight w:val="0"/>
      <w:marTop w:val="0"/>
      <w:marBottom w:val="0"/>
      <w:divBdr>
        <w:top w:val="none" w:sz="0" w:space="0" w:color="auto"/>
        <w:left w:val="none" w:sz="0" w:space="0" w:color="auto"/>
        <w:bottom w:val="none" w:sz="0" w:space="0" w:color="auto"/>
        <w:right w:val="none" w:sz="0" w:space="0" w:color="auto"/>
      </w:divBdr>
    </w:div>
    <w:div w:id="1357609809">
      <w:bodyDiv w:val="1"/>
      <w:marLeft w:val="0"/>
      <w:marRight w:val="0"/>
      <w:marTop w:val="0"/>
      <w:marBottom w:val="0"/>
      <w:divBdr>
        <w:top w:val="none" w:sz="0" w:space="0" w:color="auto"/>
        <w:left w:val="none" w:sz="0" w:space="0" w:color="auto"/>
        <w:bottom w:val="none" w:sz="0" w:space="0" w:color="auto"/>
        <w:right w:val="none" w:sz="0" w:space="0" w:color="auto"/>
      </w:divBdr>
    </w:div>
    <w:div w:id="1699814549">
      <w:bodyDiv w:val="1"/>
      <w:marLeft w:val="0"/>
      <w:marRight w:val="0"/>
      <w:marTop w:val="0"/>
      <w:marBottom w:val="0"/>
      <w:divBdr>
        <w:top w:val="none" w:sz="0" w:space="0" w:color="auto"/>
        <w:left w:val="none" w:sz="0" w:space="0" w:color="auto"/>
        <w:bottom w:val="none" w:sz="0" w:space="0" w:color="auto"/>
        <w:right w:val="none" w:sz="0" w:space="0" w:color="auto"/>
      </w:divBdr>
    </w:div>
    <w:div w:id="1983267020">
      <w:bodyDiv w:val="1"/>
      <w:marLeft w:val="0"/>
      <w:marRight w:val="0"/>
      <w:marTop w:val="0"/>
      <w:marBottom w:val="0"/>
      <w:divBdr>
        <w:top w:val="none" w:sz="0" w:space="0" w:color="auto"/>
        <w:left w:val="none" w:sz="0" w:space="0" w:color="auto"/>
        <w:bottom w:val="none" w:sz="0" w:space="0" w:color="auto"/>
        <w:right w:val="none" w:sz="0" w:space="0" w:color="auto"/>
      </w:divBdr>
    </w:div>
    <w:div w:id="20271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tiff"/><Relationship Id="rId12" Type="http://schemas.openxmlformats.org/officeDocument/2006/relationships/image" Target="media/image3.tif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Fouling" TargetMode="External"/><Relationship Id="rId9" Type="http://schemas.openxmlformats.org/officeDocument/2006/relationships/hyperlink" Target="https://en.wikipedia.org/wiki/Cavitation" TargetMode="External"/><Relationship Id="rId10"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8BA9-C64E-3745-9708-0C324771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2241</Words>
  <Characters>12774</Characters>
  <Application>Microsoft Macintosh Word</Application>
  <DocSecurity>0</DocSecurity>
  <Lines>106</Lines>
  <Paragraphs>29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Patent Application</vt:lpstr>
      <vt:lpstr>Summary</vt:lpstr>
      <vt:lpstr/>
      <vt:lpstr>Description</vt:lpstr>
      <vt:lpstr/>
      <vt:lpstr/>
      <vt:lpstr/>
      <vt:lpstr/>
      <vt:lpstr/>
      <vt:lpstr/>
      <vt:lpstr/>
      <vt:lpstr/>
      <vt:lpstr/>
      <vt:lpstr/>
      <vt:lpstr/>
      <vt:lpstr/>
      <vt:lpstr/>
      <vt:lpstr/>
      <vt:lpstr/>
      <vt:lpstr/>
      <vt:lpstr/>
      <vt:lpstr/>
      <vt:lpstr>Claims</vt:lpstr>
      <vt:lpstr>Sketches</vt:lpstr>
      <vt:lpstr/>
      <vt:lpstr/>
      <vt:lpstr/>
    </vt:vector>
  </TitlesOfParts>
  <Company>HE-Arc</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Richard Illi</cp:lastModifiedBy>
  <cp:revision>4</cp:revision>
  <dcterms:created xsi:type="dcterms:W3CDTF">2017-11-05T10:23:00Z</dcterms:created>
  <dcterms:modified xsi:type="dcterms:W3CDTF">2017-11-05T11:20:00Z</dcterms:modified>
</cp:coreProperties>
</file>